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C87EF" w14:textId="77777777" w:rsidR="00683086" w:rsidRPr="00740FA4" w:rsidRDefault="00683086">
      <w:pPr>
        <w:rPr>
          <w:rFonts w:ascii="Verdana" w:hAnsi="Verdana"/>
        </w:rPr>
      </w:pPr>
    </w:p>
    <w:p w14:paraId="19A4E22E" w14:textId="1FC3052E" w:rsidR="00683086" w:rsidRPr="00E2378A" w:rsidRDefault="00683086" w:rsidP="00103CE8">
      <w:pPr>
        <w:pStyle w:val="Titolo1"/>
      </w:pPr>
      <w:r w:rsidRPr="00E2378A">
        <w:t xml:space="preserve">ISTRUZIONI GENERALI </w:t>
      </w:r>
    </w:p>
    <w:p w14:paraId="424C0C63" w14:textId="77777777" w:rsidR="00EB6D57" w:rsidRPr="00740FA4" w:rsidRDefault="00EB6D57" w:rsidP="006430EF">
      <w:pPr>
        <w:spacing w:before="60"/>
        <w:rPr>
          <w:rFonts w:ascii="Verdana" w:hAnsi="Verdana"/>
          <w:noProof/>
          <w:sz w:val="18"/>
          <w:szCs w:val="18"/>
        </w:rPr>
      </w:pPr>
    </w:p>
    <w:p w14:paraId="26A6D006" w14:textId="77777777" w:rsidR="0027070C" w:rsidRPr="007D524D" w:rsidRDefault="0027070C" w:rsidP="0027070C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noProof/>
          <w:sz w:val="18"/>
          <w:szCs w:val="18"/>
        </w:rPr>
        <w:t>La presente lista è stata predisposta per le verifiche dei Laboratori di Prova da parte dell’ispettore</w:t>
      </w:r>
      <w:r>
        <w:rPr>
          <w:rFonts w:ascii="Verdana" w:hAnsi="Verdana"/>
          <w:noProof/>
          <w:sz w:val="18"/>
          <w:szCs w:val="18"/>
        </w:rPr>
        <w:t>/esperto</w:t>
      </w:r>
      <w:r w:rsidRPr="007D524D">
        <w:rPr>
          <w:rFonts w:ascii="Verdana" w:hAnsi="Verdana"/>
          <w:noProof/>
          <w:sz w:val="18"/>
          <w:szCs w:val="18"/>
        </w:rPr>
        <w:t xml:space="preserve"> tecnico, facendo riferimento alla norma UNI CEI EN ISO/IEC 17025:2018 e ai documenti ACCREDIA RG-02, RG-09, RT-08, RT-23, RT-24, RT-26.</w:t>
      </w:r>
      <w:r w:rsidRPr="007D524D">
        <w:rPr>
          <w:rFonts w:ascii="Verdana" w:hAnsi="Verdana"/>
          <w:sz w:val="18"/>
          <w:szCs w:val="18"/>
        </w:rPr>
        <w:t xml:space="preserve"> </w:t>
      </w:r>
    </w:p>
    <w:p w14:paraId="688744B4" w14:textId="77777777" w:rsidR="0027070C" w:rsidRPr="007D524D" w:rsidRDefault="0027070C" w:rsidP="0027070C">
      <w:pPr>
        <w:spacing w:before="60"/>
        <w:rPr>
          <w:rFonts w:ascii="Verdana" w:hAnsi="Verdana"/>
          <w:sz w:val="18"/>
          <w:szCs w:val="18"/>
        </w:rPr>
      </w:pPr>
      <w:r w:rsidRPr="007D524D">
        <w:rPr>
          <w:rFonts w:ascii="Verdana" w:hAnsi="Verdana"/>
          <w:sz w:val="18"/>
          <w:szCs w:val="18"/>
        </w:rPr>
        <w:t>Il documento è una guida per la conduzione della verifica e non costituisce di per sé un documento prescrittivo. Le singole domande vanno approfondite alla luce dei requisiti specifici della norma di riferimento, delle indicazioni del Regolamento RT-08, dei metodi di prova e delle linee guida applicabili.</w:t>
      </w:r>
    </w:p>
    <w:p w14:paraId="28639505" w14:textId="77777777" w:rsidR="0027070C" w:rsidRPr="007D524D" w:rsidRDefault="0027070C" w:rsidP="0027070C">
      <w:pPr>
        <w:spacing w:before="60"/>
        <w:rPr>
          <w:rFonts w:ascii="Verdana" w:hAnsi="Verdana"/>
          <w:sz w:val="18"/>
          <w:szCs w:val="18"/>
        </w:rPr>
      </w:pPr>
    </w:p>
    <w:p w14:paraId="0F589C50" w14:textId="77777777" w:rsidR="0027070C" w:rsidRPr="00740FA4" w:rsidRDefault="0027070C" w:rsidP="0027070C">
      <w:pPr>
        <w:spacing w:before="60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i/>
          <w:sz w:val="18"/>
          <w:szCs w:val="18"/>
          <w:u w:val="single"/>
        </w:rPr>
        <w:t>N</w:t>
      </w:r>
      <w:r w:rsidRPr="00681D8E">
        <w:rPr>
          <w:rFonts w:ascii="Verdana" w:hAnsi="Verdana"/>
          <w:i/>
          <w:sz w:val="18"/>
          <w:szCs w:val="18"/>
          <w:u w:val="single"/>
        </w:rPr>
        <w:t>el presente documento non sono evidenziate le parti modificate, in quanto trattasi di revisione generale</w:t>
      </w:r>
      <w:r>
        <w:rPr>
          <w:rFonts w:ascii="Verdana" w:hAnsi="Verdana"/>
          <w:i/>
          <w:sz w:val="18"/>
          <w:szCs w:val="18"/>
          <w:u w:val="single"/>
        </w:rPr>
        <w:t>, applicabile solo per visite di valutazione secondo la norma UNI CEI EN ISO/IEC 17025:2018.</w:t>
      </w:r>
    </w:p>
    <w:p w14:paraId="18C61CE6" w14:textId="77777777" w:rsidR="00EB6D57" w:rsidRDefault="00EB6D57" w:rsidP="006430EF">
      <w:pPr>
        <w:spacing w:before="60"/>
        <w:rPr>
          <w:rFonts w:ascii="Verdana" w:hAnsi="Verdana"/>
          <w:b/>
          <w:sz w:val="18"/>
          <w:szCs w:val="18"/>
        </w:rPr>
      </w:pPr>
    </w:p>
    <w:p w14:paraId="1C6185E3" w14:textId="28289462" w:rsidR="009F1141" w:rsidRPr="009F1141" w:rsidRDefault="006B06B8" w:rsidP="009F1141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b/>
          <w:sz w:val="18"/>
          <w:szCs w:val="18"/>
          <w:lang w:bidi="it-IT"/>
        </w:rPr>
        <w:t xml:space="preserve">Per la verifica di livello </w:t>
      </w:r>
      <w:r w:rsidR="009F1141" w:rsidRPr="009F1141">
        <w:rPr>
          <w:rFonts w:ascii="Verdana" w:hAnsi="Verdana" w:cs="Helvetica"/>
          <w:b/>
          <w:sz w:val="18"/>
          <w:szCs w:val="18"/>
          <w:lang w:bidi="it-IT"/>
        </w:rPr>
        <w:t xml:space="preserve">3, </w:t>
      </w:r>
      <w:r w:rsidR="009F1141" w:rsidRPr="009F1141">
        <w:rPr>
          <w:rFonts w:ascii="Verdana" w:hAnsi="Verdana" w:cs="Helvetica"/>
          <w:sz w:val="18"/>
          <w:szCs w:val="18"/>
          <w:lang w:bidi="it-IT"/>
        </w:rPr>
        <w:t xml:space="preserve">è richiesta al </w:t>
      </w:r>
      <w:r w:rsidR="00ED382C">
        <w:rPr>
          <w:rFonts w:ascii="Verdana" w:hAnsi="Verdana" w:cs="Helvetica"/>
          <w:sz w:val="18"/>
          <w:szCs w:val="18"/>
          <w:lang w:bidi="it-IT"/>
        </w:rPr>
        <w:t>Laboratori</w:t>
      </w:r>
      <w:r w:rsidR="009F1141" w:rsidRPr="009F1141">
        <w:rPr>
          <w:rFonts w:ascii="Verdana" w:hAnsi="Verdana" w:cs="Helvetica"/>
          <w:sz w:val="18"/>
          <w:szCs w:val="18"/>
          <w:lang w:bidi="it-IT"/>
        </w:rPr>
        <w:t xml:space="preserve">o l'esecuzione completa della prova da parte di un operatore qualificato (se necessario il </w:t>
      </w:r>
      <w:r w:rsidR="00ED382C">
        <w:rPr>
          <w:rFonts w:ascii="Verdana" w:hAnsi="Verdana" w:cs="Helvetica"/>
          <w:sz w:val="18"/>
          <w:szCs w:val="18"/>
          <w:lang w:bidi="it-IT"/>
        </w:rPr>
        <w:t>Laboratori</w:t>
      </w:r>
      <w:r w:rsidR="009F1141" w:rsidRPr="009F1141">
        <w:rPr>
          <w:rFonts w:ascii="Verdana" w:hAnsi="Verdana" w:cs="Helvetica"/>
          <w:sz w:val="18"/>
          <w:szCs w:val="18"/>
          <w:lang w:bidi="it-IT"/>
        </w:rPr>
        <w:t>o dovrà pre-allestirla, in modo tale che la stessa possa concludersi durante i giorni di visita).</w:t>
      </w:r>
    </w:p>
    <w:p w14:paraId="645A112E" w14:textId="73A67C39" w:rsidR="009F1141" w:rsidRPr="009F1141" w:rsidRDefault="009F1141" w:rsidP="009F1141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sz w:val="18"/>
          <w:szCs w:val="18"/>
          <w:lang w:bidi="it-IT"/>
        </w:rPr>
        <w:t>La prova 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essere nece</w:t>
      </w:r>
      <w:r w:rsidR="00EA443C">
        <w:rPr>
          <w:rFonts w:ascii="Verdana" w:hAnsi="Verdana" w:cs="Helvetica"/>
          <w:sz w:val="18"/>
          <w:szCs w:val="18"/>
          <w:lang w:bidi="it-IT"/>
        </w:rPr>
        <w:t xml:space="preserve">ssariamente eseguita in doppio </w:t>
      </w:r>
      <w:r w:rsidRPr="009F1141">
        <w:rPr>
          <w:rFonts w:ascii="Verdana" w:hAnsi="Verdana" w:cs="Helvetica"/>
          <w:sz w:val="18"/>
          <w:szCs w:val="18"/>
          <w:lang w:bidi="it-IT"/>
        </w:rPr>
        <w:t>e i risultati d</w:t>
      </w:r>
      <w:r>
        <w:rPr>
          <w:rFonts w:ascii="Verdana" w:hAnsi="Verdana" w:cs="Helvetica"/>
          <w:sz w:val="18"/>
          <w:szCs w:val="18"/>
          <w:lang w:bidi="it-IT"/>
        </w:rPr>
        <w:t>evono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essere registrati dall'ispettore</w:t>
      </w:r>
      <w:r w:rsidR="00C37B70">
        <w:rPr>
          <w:rFonts w:ascii="Verdana" w:hAnsi="Verdana"/>
          <w:noProof/>
          <w:sz w:val="18"/>
          <w:szCs w:val="18"/>
        </w:rPr>
        <w:t>/esperto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tecnico nelle apposite tabelle presenti in check list.</w:t>
      </w:r>
    </w:p>
    <w:p w14:paraId="6E5208FF" w14:textId="54F89F4D" w:rsidR="009F1141" w:rsidRPr="009F1141" w:rsidRDefault="009F1141" w:rsidP="009F1141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sz w:val="18"/>
          <w:szCs w:val="18"/>
          <w:lang w:bidi="it-IT"/>
        </w:rPr>
        <w:t>L'ispettore</w:t>
      </w:r>
      <w:r w:rsidR="00C37B70">
        <w:rPr>
          <w:rFonts w:ascii="Verdana" w:hAnsi="Verdana"/>
          <w:noProof/>
          <w:sz w:val="18"/>
          <w:szCs w:val="18"/>
        </w:rPr>
        <w:t>/esperto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tecnico 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compilare la check list in ogni sua parte, avendo cura di compilare anche l'intestazione con i dati pertinenti al </w:t>
      </w:r>
      <w:r w:rsidR="00ED382C">
        <w:rPr>
          <w:rFonts w:ascii="Verdana" w:hAnsi="Verdana" w:cs="Helvetica"/>
          <w:sz w:val="18"/>
          <w:szCs w:val="18"/>
          <w:lang w:bidi="it-IT"/>
        </w:rPr>
        <w:t>Laboratori</w:t>
      </w:r>
      <w:r w:rsidRPr="009F1141">
        <w:rPr>
          <w:rFonts w:ascii="Verdana" w:hAnsi="Verdana" w:cs="Helvetica"/>
          <w:sz w:val="18"/>
          <w:szCs w:val="18"/>
          <w:lang w:bidi="it-IT"/>
        </w:rPr>
        <w:t>o/sede.</w:t>
      </w:r>
    </w:p>
    <w:p w14:paraId="5C2FFF11" w14:textId="52E30DDB" w:rsidR="009F1141" w:rsidRPr="009F1141" w:rsidRDefault="009F1141" w:rsidP="009F1141">
      <w:pPr>
        <w:rPr>
          <w:rFonts w:ascii="Verdana" w:hAnsi="Verdana" w:cs="Helvetica"/>
          <w:sz w:val="18"/>
          <w:szCs w:val="18"/>
          <w:lang w:bidi="it-IT"/>
        </w:rPr>
      </w:pPr>
      <w:r w:rsidRPr="009F1141">
        <w:rPr>
          <w:rFonts w:ascii="Verdana" w:hAnsi="Verdana" w:cs="Helvetica"/>
          <w:sz w:val="18"/>
          <w:szCs w:val="18"/>
          <w:lang w:bidi="it-IT"/>
        </w:rPr>
        <w:t>D</w:t>
      </w:r>
      <w:r>
        <w:rPr>
          <w:rFonts w:ascii="Verdana" w:hAnsi="Verdana" w:cs="Helvetica"/>
          <w:sz w:val="18"/>
          <w:szCs w:val="18"/>
          <w:lang w:bidi="it-IT"/>
        </w:rPr>
        <w:t>eve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inoltre </w:t>
      </w:r>
      <w:r w:rsidRPr="009F1141">
        <w:rPr>
          <w:rFonts w:ascii="Verdana" w:hAnsi="Verdana" w:cs="Helvetica"/>
          <w:sz w:val="18"/>
          <w:szCs w:val="18"/>
          <w:u w:val="single"/>
          <w:lang w:bidi="it-IT"/>
        </w:rPr>
        <w:t>allegare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alla check list uno o più rapporti di prova campionati da </w:t>
      </w:r>
      <w:r w:rsidRPr="00EA443C">
        <w:rPr>
          <w:rFonts w:ascii="Verdana" w:hAnsi="Verdana" w:cs="Helvetica"/>
          <w:sz w:val="18"/>
          <w:szCs w:val="18"/>
          <w:lang w:bidi="it-IT"/>
        </w:rPr>
        <w:t xml:space="preserve">archivio </w:t>
      </w:r>
      <w:r w:rsidRPr="00EA443C">
        <w:rPr>
          <w:rFonts w:ascii="Verdana" w:hAnsi="Verdana" w:cs="Helvetica"/>
          <w:i/>
          <w:sz w:val="18"/>
          <w:szCs w:val="18"/>
          <w:lang w:bidi="it-IT"/>
        </w:rPr>
        <w:t>(</w:t>
      </w:r>
      <w:r w:rsidR="00784769">
        <w:rPr>
          <w:rFonts w:ascii="Verdana" w:hAnsi="Verdana" w:cs="Helvetica"/>
          <w:i/>
          <w:sz w:val="18"/>
          <w:szCs w:val="18"/>
          <w:lang w:bidi="it-IT"/>
        </w:rPr>
        <w:t>se</w:t>
      </w:r>
      <w:r w:rsidRPr="00EA443C">
        <w:rPr>
          <w:rFonts w:ascii="Verdana" w:hAnsi="Verdana" w:cs="Helvetica"/>
          <w:i/>
          <w:sz w:val="18"/>
          <w:szCs w:val="18"/>
          <w:lang w:bidi="it-IT"/>
        </w:rPr>
        <w:t xml:space="preserve"> presenti)</w:t>
      </w:r>
      <w:r w:rsidRPr="00EA443C">
        <w:rPr>
          <w:rFonts w:ascii="Verdana" w:hAnsi="Verdana" w:cs="Helvetica"/>
          <w:sz w:val="18"/>
          <w:szCs w:val="18"/>
          <w:lang w:bidi="it-IT"/>
        </w:rPr>
        <w:t>,</w:t>
      </w:r>
      <w:r w:rsidRPr="009F1141">
        <w:rPr>
          <w:rFonts w:ascii="Verdana" w:hAnsi="Verdana" w:cs="Helvetica"/>
          <w:sz w:val="18"/>
          <w:szCs w:val="18"/>
          <w:lang w:bidi="it-IT"/>
        </w:rPr>
        <w:t xml:space="preserve"> inerenti la medesima prova (o prove analoghe).</w:t>
      </w:r>
    </w:p>
    <w:p w14:paraId="40C1E36B" w14:textId="77777777" w:rsidR="006B06B8" w:rsidRPr="009F1141" w:rsidRDefault="006B06B8" w:rsidP="00EB6D57">
      <w:pPr>
        <w:spacing w:before="60"/>
        <w:rPr>
          <w:rFonts w:ascii="Verdana" w:hAnsi="Verdana"/>
          <w:i/>
          <w:color w:val="FF0000"/>
          <w:sz w:val="18"/>
          <w:szCs w:val="18"/>
        </w:rPr>
      </w:pPr>
    </w:p>
    <w:p w14:paraId="7BFD4495" w14:textId="08745A78" w:rsidR="001B43A8" w:rsidRPr="00EA443C" w:rsidRDefault="009F1141" w:rsidP="009F1141">
      <w:pPr>
        <w:rPr>
          <w:rFonts w:ascii="Verdana" w:hAnsi="Verdana"/>
          <w:i/>
          <w:sz w:val="18"/>
          <w:szCs w:val="18"/>
        </w:rPr>
      </w:pPr>
      <w:r w:rsidRPr="00EA443C">
        <w:rPr>
          <w:rFonts w:ascii="Verdana" w:hAnsi="Verdana"/>
          <w:i/>
          <w:sz w:val="18"/>
          <w:szCs w:val="18"/>
        </w:rPr>
        <w:t xml:space="preserve">Si ricorda che </w:t>
      </w:r>
      <w:r w:rsidR="001B43A8" w:rsidRPr="00EA443C">
        <w:rPr>
          <w:rFonts w:ascii="Verdana" w:hAnsi="Verdana"/>
          <w:i/>
          <w:sz w:val="18"/>
          <w:szCs w:val="18"/>
        </w:rPr>
        <w:t>nel caso in cui non siano disponibili rapporti di prova (es. perché la prova non è mai stata eseguita negli ultimi anni) l’Ispettore</w:t>
      </w:r>
      <w:r w:rsidR="00E30C38">
        <w:rPr>
          <w:rFonts w:ascii="Verdana" w:hAnsi="Verdana"/>
          <w:i/>
          <w:sz w:val="18"/>
          <w:szCs w:val="18"/>
        </w:rPr>
        <w:t>/esperto</w:t>
      </w:r>
      <w:r w:rsidR="001B43A8" w:rsidRPr="00EA443C">
        <w:rPr>
          <w:rFonts w:ascii="Verdana" w:hAnsi="Verdana"/>
          <w:i/>
          <w:sz w:val="18"/>
          <w:szCs w:val="18"/>
        </w:rPr>
        <w:t xml:space="preserve"> tecnico deve registrare l’informazione in check list, ma i requisiti relativi alla prova devono comunque essere verificati anche in assenza di prove eseguite per clienti, essendo la prova in accreditamento (rif. PG-09-DL).</w:t>
      </w:r>
    </w:p>
    <w:p w14:paraId="195D3EDD" w14:textId="77777777" w:rsidR="006430EF" w:rsidRPr="001B43A8" w:rsidRDefault="006430EF" w:rsidP="006430EF">
      <w:pPr>
        <w:spacing w:before="60"/>
        <w:rPr>
          <w:rFonts w:ascii="Verdana" w:hAnsi="Verdana"/>
          <w:i/>
          <w:sz w:val="18"/>
          <w:szCs w:val="18"/>
        </w:rPr>
      </w:pPr>
    </w:p>
    <w:p w14:paraId="29415AD6" w14:textId="202549E1" w:rsidR="006430EF" w:rsidRPr="00740FA4" w:rsidRDefault="006430EF" w:rsidP="006430EF">
      <w:pPr>
        <w:spacing w:before="60"/>
        <w:rPr>
          <w:rFonts w:ascii="Verdana" w:hAnsi="Verdana"/>
          <w:sz w:val="18"/>
          <w:szCs w:val="18"/>
        </w:rPr>
      </w:pPr>
      <w:r w:rsidRPr="00740FA4">
        <w:rPr>
          <w:rFonts w:ascii="Verdana" w:hAnsi="Verdana"/>
          <w:sz w:val="18"/>
          <w:szCs w:val="18"/>
        </w:rPr>
        <w:t xml:space="preserve">NOTA: la presente check list è predisposta per la registrazione della verifica di due prove. Qualora sia campionata una sola prova, la colonna relativa alla seconda prova può essere cancellata. </w:t>
      </w:r>
    </w:p>
    <w:p w14:paraId="4B468035" w14:textId="77777777" w:rsidR="006430EF" w:rsidRPr="00740FA4" w:rsidRDefault="006430EF" w:rsidP="006430EF">
      <w:pPr>
        <w:rPr>
          <w:rFonts w:ascii="Verdana" w:hAnsi="Verdana"/>
          <w:b/>
          <w:sz w:val="18"/>
          <w:szCs w:val="18"/>
          <w:highlight w:val="red"/>
        </w:rPr>
      </w:pPr>
    </w:p>
    <w:p w14:paraId="1729B3A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35DE1969" w14:textId="77777777" w:rsidR="006430EF" w:rsidRPr="00740FA4" w:rsidRDefault="006430EF">
      <w:pPr>
        <w:autoSpaceDE/>
        <w:autoSpaceDN/>
        <w:jc w:val="left"/>
        <w:rPr>
          <w:rFonts w:ascii="Verdana" w:hAnsi="Verdana"/>
          <w:sz w:val="18"/>
          <w:szCs w:val="18"/>
        </w:rPr>
      </w:pPr>
    </w:p>
    <w:p w14:paraId="0A3C33C1" w14:textId="729AD8BB" w:rsidR="006430EF" w:rsidRPr="00740FA4" w:rsidRDefault="006430EF">
      <w:pPr>
        <w:autoSpaceDE/>
        <w:autoSpaceDN/>
        <w:jc w:val="left"/>
        <w:rPr>
          <w:rFonts w:ascii="Verdana" w:hAnsi="Verdana"/>
        </w:rPr>
      </w:pPr>
      <w:r w:rsidRPr="00740FA4">
        <w:rPr>
          <w:rFonts w:ascii="Verdana" w:hAnsi="Verdana"/>
        </w:rPr>
        <w:br w:type="page"/>
      </w:r>
    </w:p>
    <w:p w14:paraId="3979743F" w14:textId="77777777" w:rsidR="002B182A" w:rsidRPr="00740FA4" w:rsidRDefault="002B182A" w:rsidP="00683086">
      <w:pPr>
        <w:rPr>
          <w:rFonts w:ascii="Verdana" w:hAnsi="Verdana"/>
        </w:rPr>
      </w:pPr>
    </w:p>
    <w:p w14:paraId="132B26A2" w14:textId="26088BE5" w:rsidR="008A4921" w:rsidRPr="00E2378A" w:rsidRDefault="008A4921" w:rsidP="00103CE8">
      <w:pPr>
        <w:pStyle w:val="Titolo1"/>
      </w:pPr>
      <w:r w:rsidRPr="00E2378A">
        <w:t xml:space="preserve">INFORMAZIONI GENERALI </w:t>
      </w:r>
    </w:p>
    <w:p w14:paraId="6B79B7F9" w14:textId="77777777" w:rsidR="00295814" w:rsidRDefault="00295814" w:rsidP="008A4921">
      <w:pPr>
        <w:rPr>
          <w:rFonts w:ascii="Verdana" w:hAnsi="Verdana"/>
          <w:b/>
        </w:rPr>
      </w:pPr>
    </w:p>
    <w:p w14:paraId="782B17F0" w14:textId="77777777" w:rsidR="00295814" w:rsidRPr="00295814" w:rsidRDefault="00295814" w:rsidP="008A4921">
      <w:pPr>
        <w:rPr>
          <w:rFonts w:ascii="Verdana" w:hAnsi="Verdana"/>
          <w:b/>
        </w:rPr>
      </w:pPr>
    </w:p>
    <w:p w14:paraId="3793B0B0" w14:textId="462AEF4C" w:rsidR="00295814" w:rsidRPr="00295814" w:rsidRDefault="00295814" w:rsidP="008A4921">
      <w:pPr>
        <w:rPr>
          <w:rFonts w:ascii="Verdana" w:hAnsi="Verdana"/>
          <w:b/>
        </w:rPr>
      </w:pPr>
      <w:r w:rsidRPr="00295814">
        <w:rPr>
          <w:rFonts w:ascii="Verdana" w:hAnsi="Verdana"/>
          <w:b/>
        </w:rPr>
        <w:t>IDENTIFICATIVO DELLA VISITA:  A___S___E___</w:t>
      </w:r>
    </w:p>
    <w:p w14:paraId="3C58D29B" w14:textId="77777777" w:rsidR="00E723E8" w:rsidRDefault="00E723E8" w:rsidP="00683086">
      <w:pPr>
        <w:rPr>
          <w:rFonts w:ascii="Verdana" w:hAnsi="Verdana"/>
          <w:sz w:val="18"/>
        </w:rPr>
      </w:pPr>
    </w:p>
    <w:p w14:paraId="06E725D0" w14:textId="77777777" w:rsidR="00295814" w:rsidRDefault="00295814" w:rsidP="00683086">
      <w:pPr>
        <w:rPr>
          <w:rFonts w:ascii="Verdana" w:hAnsi="Verdana"/>
          <w:sz w:val="1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670"/>
        <w:gridCol w:w="4206"/>
        <w:gridCol w:w="4209"/>
      </w:tblGrid>
      <w:tr w:rsidR="0039673D" w:rsidRPr="00EA443C" w14:paraId="4815E31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524E" w14:textId="49329C43" w:rsidR="0039673D" w:rsidRPr="00EA443C" w:rsidRDefault="0039673D" w:rsidP="0029581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4950" w14:textId="19A3B68D" w:rsidR="0039673D" w:rsidRPr="00EA443C" w:rsidRDefault="0039673D" w:rsidP="003967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43C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46C5" w14:textId="389F0FEC" w:rsidR="0039673D" w:rsidRPr="00EA443C" w:rsidRDefault="0039673D" w:rsidP="0039673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443C">
              <w:rPr>
                <w:rFonts w:ascii="Verdana" w:hAnsi="Verdana"/>
                <w:b/>
                <w:sz w:val="18"/>
                <w:szCs w:val="18"/>
              </w:rPr>
              <w:t>PROVA N. __</w:t>
            </w:r>
          </w:p>
        </w:tc>
      </w:tr>
      <w:tr w:rsidR="00FB7FF9" w:rsidRPr="00EA443C" w14:paraId="50DD287E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B216" w14:textId="370D6D12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  <w:bookmarkStart w:id="0" w:name="_GoBack" w:colFirst="0" w:colLast="0"/>
            <w:r w:rsidRPr="001E0F90">
              <w:rPr>
                <w:rFonts w:ascii="Verdana" w:hAnsi="Verdana"/>
                <w:sz w:val="18"/>
                <w:szCs w:val="18"/>
              </w:rPr>
              <w:t>Materiale/ Prodotto/ Matrice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9E3A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5AA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B7FF9" w:rsidRPr="00EA443C" w14:paraId="3230CE00" w14:textId="77777777" w:rsidTr="004E43EE">
        <w:trPr>
          <w:cantSplit/>
          <w:trHeight w:val="351"/>
          <w:tblHeader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7A0" w14:textId="77777777" w:rsidR="00FB7FF9" w:rsidRPr="00D51D64" w:rsidRDefault="00FB7FF9" w:rsidP="0078525D">
            <w:pPr>
              <w:rPr>
                <w:rFonts w:ascii="Verdana" w:hAnsi="Verdana"/>
                <w:sz w:val="18"/>
                <w:szCs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Misurando /</w:t>
            </w:r>
          </w:p>
          <w:p w14:paraId="4F674C9A" w14:textId="7F7FB3FC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  <w:r w:rsidRPr="00D51D64">
              <w:rPr>
                <w:rFonts w:ascii="Verdana" w:hAnsi="Verdana"/>
                <w:sz w:val="18"/>
                <w:szCs w:val="18"/>
              </w:rPr>
              <w:t>Proprietà misurata / Denominazione  della prov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030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F06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B7FF9" w:rsidRPr="00EA443C" w14:paraId="5E1F3B21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128" w14:textId="773E7F51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Metodo di prova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61F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451D" w14:textId="77777777" w:rsidR="00FB7FF9" w:rsidRPr="00EA443C" w:rsidRDefault="00FB7FF9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C51837" w:rsidRPr="00EA443C" w14:paraId="5BDE4DD3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E920" w14:textId="54334C4A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  <w:r w:rsidRPr="00EA443C">
              <w:rPr>
                <w:rFonts w:ascii="Verdana" w:hAnsi="Verdana"/>
                <w:sz w:val="18"/>
                <w:szCs w:val="18"/>
              </w:rPr>
              <w:t>Tipo di prova (tecnica/principio)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5255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5B53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1837" w:rsidRPr="00EA443C" w14:paraId="6C92ECD9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E6AF" w14:textId="4F029603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  <w:r w:rsidRPr="00EA443C">
              <w:rPr>
                <w:rFonts w:ascii="Verdana" w:hAnsi="Verdana"/>
                <w:sz w:val="18"/>
                <w:szCs w:val="18"/>
              </w:rPr>
              <w:t>Campo di misura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037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3340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1837" w:rsidRPr="00EA443C" w14:paraId="29A46B89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237" w14:textId="3141D6D8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  <w:r w:rsidRPr="00EA443C">
              <w:rPr>
                <w:rFonts w:ascii="Verdana" w:hAnsi="Verdana"/>
                <w:sz w:val="18"/>
                <w:szCs w:val="18"/>
              </w:rPr>
              <w:t>Data, ora, luogo di esecuzione e categoria della prova (0, I, II, III).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AE98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FC85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51837" w:rsidRPr="00EA443C" w14:paraId="4EDC455A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9C5" w14:textId="45DBE992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  <w:r w:rsidRPr="00EA443C">
              <w:rPr>
                <w:rFonts w:ascii="Verdana" w:hAnsi="Verdana"/>
                <w:sz w:val="18"/>
                <w:szCs w:val="18"/>
              </w:rPr>
              <w:t>Operatore: nome e cognome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D347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163F" w14:textId="77777777" w:rsidR="00C51837" w:rsidRPr="00EA443C" w:rsidRDefault="00C51837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0D4DCA" w14:paraId="6A470C7F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1E6A" w14:textId="720DCCE0" w:rsidR="001B43A8" w:rsidRPr="000D4DCA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  <w:r w:rsidRPr="000D4DCA">
              <w:rPr>
                <w:rFonts w:ascii="Verdana" w:hAnsi="Verdana"/>
                <w:sz w:val="18"/>
                <w:szCs w:val="18"/>
              </w:rPr>
              <w:t xml:space="preserve">Identificazione del rapporto di prova  campionato da archivio </w:t>
            </w:r>
            <w:r w:rsidRPr="000D4DCA">
              <w:rPr>
                <w:rFonts w:ascii="Verdana" w:hAnsi="Verdana"/>
                <w:i/>
                <w:sz w:val="18"/>
                <w:szCs w:val="18"/>
              </w:rPr>
              <w:t>(ove presente)</w:t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7B76" w14:textId="77777777" w:rsidR="001B43A8" w:rsidRPr="000D4DCA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2520" w14:textId="77777777" w:rsidR="001B43A8" w:rsidRPr="000D4DCA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B43A8" w:rsidRPr="00EA443C" w14:paraId="4FCFEA27" w14:textId="77777777" w:rsidTr="004E43EE">
        <w:tblPrEx>
          <w:tblCellMar>
            <w:left w:w="70" w:type="dxa"/>
            <w:right w:w="70" w:type="dxa"/>
          </w:tblCellMar>
        </w:tblPrEx>
        <w:trPr>
          <w:cantSplit/>
          <w:trHeight w:val="351"/>
        </w:trPr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E35" w14:textId="77777777" w:rsidR="001B43A8" w:rsidRPr="000D4DCA" w:rsidRDefault="001B43A8" w:rsidP="00295814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t>La prova campionata è gestita con accreditamento flessibile?</w:t>
            </w:r>
          </w:p>
          <w:p w14:paraId="546C629D" w14:textId="721719CC" w:rsidR="001B43A8" w:rsidRPr="000D4DCA" w:rsidRDefault="001B43A8" w:rsidP="00965CEF">
            <w:pPr>
              <w:rPr>
                <w:rFonts w:ascii="Verdana" w:hAnsi="Verdana"/>
                <w:i/>
                <w:sz w:val="18"/>
                <w:szCs w:val="18"/>
              </w:rPr>
            </w:pP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In caso affermativo, compilare </w:t>
            </w:r>
            <w:r w:rsidR="000D4DCA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anche </w:t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t>la tabella al §</w:t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begin"/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instrText xml:space="preserve"> REF _Ref368842935 \r \h </w:instrText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separate"/>
            </w:r>
            <w:r w:rsidR="001A73D8">
              <w:rPr>
                <w:rFonts w:ascii="Verdana" w:hAnsi="Verdana"/>
                <w:i/>
                <w:sz w:val="18"/>
                <w:szCs w:val="18"/>
                <w:lang w:bidi="x-none"/>
              </w:rPr>
              <w:t>4</w:t>
            </w:r>
            <w:r w:rsidRPr="000D4DCA">
              <w:rPr>
                <w:rFonts w:ascii="Verdana" w:hAnsi="Verdana"/>
                <w:i/>
                <w:sz w:val="18"/>
                <w:szCs w:val="18"/>
                <w:lang w:bidi="x-none"/>
              </w:rPr>
              <w:fldChar w:fldCharType="end"/>
            </w:r>
          </w:p>
        </w:tc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553" w14:textId="77777777" w:rsidR="001B43A8" w:rsidRPr="00EA443C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765" w14:textId="77777777" w:rsidR="001B43A8" w:rsidRPr="00EA443C" w:rsidRDefault="001B43A8" w:rsidP="0029581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8425085" w14:textId="77777777" w:rsidR="00295814" w:rsidRDefault="00295814" w:rsidP="00683086">
      <w:pPr>
        <w:rPr>
          <w:rFonts w:ascii="Verdana" w:hAnsi="Verdana"/>
          <w:sz w:val="18"/>
        </w:rPr>
      </w:pPr>
    </w:p>
    <w:p w14:paraId="13AAA974" w14:textId="77777777" w:rsidR="00455F1A" w:rsidRDefault="00455F1A">
      <w:pPr>
        <w:autoSpaceDE/>
        <w:autoSpaceDN/>
        <w:jc w:val="left"/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24"/>
          <w:szCs w:val="24"/>
        </w:rPr>
        <w:br w:type="page"/>
      </w:r>
    </w:p>
    <w:p w14:paraId="0B34696C" w14:textId="77777777" w:rsidR="002063CF" w:rsidRPr="00E2378A" w:rsidRDefault="002063CF" w:rsidP="002063CF">
      <w:pPr>
        <w:pStyle w:val="Titolo1"/>
      </w:pPr>
      <w:r w:rsidRPr="00E2378A">
        <w:lastRenderedPageBreak/>
        <w:t>VERIFICHE RIPETIBILITA’ / INCERTEZZA / ACCURATEZZA</w:t>
      </w:r>
    </w:p>
    <w:p w14:paraId="74BD0E3A" w14:textId="77777777" w:rsidR="002063CF" w:rsidRPr="00344D9A" w:rsidRDefault="002063CF" w:rsidP="002063CF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2063CF" w:rsidRPr="00344D9A" w14:paraId="55A8F555" w14:textId="77777777" w:rsidTr="00BD4E01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7B78A" w14:textId="77777777" w:rsidR="002063CF" w:rsidRPr="00B0391C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2063CF" w:rsidRPr="00344D9A" w14:paraId="511E96D9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B3AA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6F48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CD8F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CDD4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D008E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0673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1352D5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|x1-x2|&lt;=r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D5BD1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841BC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r&lt;=2U</w:t>
            </w:r>
          </w:p>
        </w:tc>
      </w:tr>
      <w:tr w:rsidR="002063CF" w:rsidRPr="00377E6B" w14:paraId="7BF1682E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DDC99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A449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6207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9AC2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D3C0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4D55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4094E4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9CAE98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E2C6CD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36B860" w14:textId="77777777" w:rsidR="002063CF" w:rsidRDefault="002063CF" w:rsidP="002063CF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693"/>
        <w:gridCol w:w="2693"/>
        <w:gridCol w:w="2693"/>
        <w:gridCol w:w="2694"/>
      </w:tblGrid>
      <w:tr w:rsidR="002063CF" w:rsidRPr="00344D9A" w14:paraId="4A165BF2" w14:textId="77777777" w:rsidTr="00BD4E01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4C2AE5" w14:textId="77777777" w:rsidR="002063CF" w:rsidRPr="00B0391C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77E6B">
              <w:rPr>
                <w:rFonts w:ascii="Verdana" w:hAnsi="Verdana"/>
                <w:b/>
                <w:sz w:val="18"/>
                <w:szCs w:val="18"/>
              </w:rPr>
              <w:t>ACCURATEZZA (ove applicabile)</w:t>
            </w:r>
          </w:p>
        </w:tc>
      </w:tr>
      <w:tr w:rsidR="002063CF" w:rsidRPr="00344D9A" w14:paraId="1F2F6C8E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3B10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C115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2E87" w14:textId="77777777" w:rsidR="002063CF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 xml:space="preserve">Valore trovato </w:t>
            </w:r>
          </w:p>
          <w:p w14:paraId="2041BA1A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(risultato prova)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2EBF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di riferimento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70AD0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769498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2063CF" w:rsidRPr="00377E6B" w14:paraId="50437C51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4352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55B8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413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D9B7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DE146D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C2765C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05018C" w14:textId="77777777" w:rsidR="002063CF" w:rsidRDefault="002063CF" w:rsidP="002063CF">
      <w:pPr>
        <w:jc w:val="left"/>
        <w:rPr>
          <w:rFonts w:ascii="Verdana" w:hAnsi="Verdana"/>
          <w:sz w:val="18"/>
          <w:szCs w:val="18"/>
        </w:rPr>
      </w:pPr>
    </w:p>
    <w:p w14:paraId="031934B3" w14:textId="77777777" w:rsidR="002063CF" w:rsidRPr="00344D9A" w:rsidRDefault="002063CF" w:rsidP="002063CF">
      <w:pPr>
        <w:jc w:val="left"/>
        <w:rPr>
          <w:rFonts w:ascii="Verdana" w:hAnsi="Verdana"/>
          <w:sz w:val="18"/>
          <w:szCs w:val="18"/>
        </w:rPr>
      </w:pPr>
    </w:p>
    <w:p w14:paraId="79076C86" w14:textId="77777777" w:rsidR="002063CF" w:rsidRPr="00344D9A" w:rsidRDefault="002063CF" w:rsidP="002063CF">
      <w:pPr>
        <w:jc w:val="left"/>
        <w:rPr>
          <w:rFonts w:ascii="Verdana" w:hAnsi="Verdana"/>
          <w:i/>
          <w:sz w:val="18"/>
          <w:szCs w:val="18"/>
        </w:rPr>
      </w:pPr>
      <w:r w:rsidRPr="00344D9A">
        <w:rPr>
          <w:rFonts w:ascii="Verdana" w:hAnsi="Verdana"/>
          <w:b/>
          <w:i/>
          <w:sz w:val="18"/>
          <w:szCs w:val="18"/>
          <w:u w:val="single"/>
        </w:rPr>
        <w:t>PER LA MICROBIOLOGIA</w:t>
      </w:r>
    </w:p>
    <w:p w14:paraId="2CDB450C" w14:textId="77777777" w:rsidR="002063CF" w:rsidRDefault="002063CF" w:rsidP="002063CF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539"/>
        <w:gridCol w:w="1539"/>
        <w:gridCol w:w="1539"/>
        <w:gridCol w:w="1539"/>
        <w:gridCol w:w="1539"/>
        <w:gridCol w:w="1539"/>
        <w:gridCol w:w="1539"/>
      </w:tblGrid>
      <w:tr w:rsidR="002063CF" w:rsidRPr="00344D9A" w14:paraId="2F5905E5" w14:textId="77777777" w:rsidTr="00BD4E01">
        <w:trPr>
          <w:trHeight w:val="343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F4AB35" w14:textId="77777777" w:rsidR="002063CF" w:rsidRPr="00B0391C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2063CF" w:rsidRPr="00344D9A" w14:paraId="6BB1ACE8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3DC91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46E6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9D13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D298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F241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63B5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9E427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|x1-x2|&lt;=r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29E5B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D2025E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r&lt;=2U</w:t>
            </w:r>
          </w:p>
        </w:tc>
      </w:tr>
      <w:tr w:rsidR="002063CF" w:rsidRPr="00377E6B" w14:paraId="14864E62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3B8A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EF55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4D52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1A87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A1C8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4F7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78CC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1BA96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00115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F79D193" w14:textId="77777777" w:rsidR="002063CF" w:rsidRDefault="002063CF" w:rsidP="002063CF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1796"/>
        <w:gridCol w:w="1795"/>
        <w:gridCol w:w="1796"/>
      </w:tblGrid>
      <w:tr w:rsidR="002063CF" w:rsidRPr="00344D9A" w14:paraId="1FE7E3E7" w14:textId="77777777" w:rsidTr="00BD4E01">
        <w:trPr>
          <w:trHeight w:val="343"/>
        </w:trPr>
        <w:tc>
          <w:tcPr>
            <w:tcW w:w="14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9FBA5" w14:textId="77777777" w:rsidR="002063CF" w:rsidRPr="00B0391C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0391C">
              <w:rPr>
                <w:rFonts w:ascii="Verdana" w:hAnsi="Verdana"/>
                <w:b/>
                <w:sz w:val="18"/>
                <w:szCs w:val="18"/>
              </w:rPr>
              <w:t>RIPETIBILITA’ E INCERTEZZA</w:t>
            </w:r>
          </w:p>
        </w:tc>
      </w:tr>
      <w:tr w:rsidR="002063CF" w:rsidRPr="00344D9A" w14:paraId="5C660035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CB3E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774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2D06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1 (x1)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F547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Prova 2 (x2)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842D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94F3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342FFA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|x1-x2|&lt;=r</w:t>
            </w: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173D8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Intervallo di fiducia</w:t>
            </w:r>
          </w:p>
        </w:tc>
      </w:tr>
      <w:tr w:rsidR="002063CF" w:rsidRPr="00377E6B" w14:paraId="14757BF5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C9D2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4B96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294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9F9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7805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28D0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539AF7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CC2A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A212B4F" w14:textId="77777777" w:rsidR="002063CF" w:rsidRPr="00344D9A" w:rsidRDefault="002063CF" w:rsidP="002063CF">
      <w:pPr>
        <w:jc w:val="left"/>
        <w:rPr>
          <w:rFonts w:ascii="Verdana" w:hAnsi="Verdana"/>
          <w:sz w:val="18"/>
          <w:szCs w:val="1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95"/>
        <w:gridCol w:w="1796"/>
        <w:gridCol w:w="1795"/>
        <w:gridCol w:w="5387"/>
      </w:tblGrid>
      <w:tr w:rsidR="002063CF" w:rsidRPr="00344D9A" w14:paraId="18DCCF6E" w14:textId="77777777" w:rsidTr="00BD4E01">
        <w:trPr>
          <w:trHeight w:val="343"/>
        </w:trPr>
        <w:tc>
          <w:tcPr>
            <w:tcW w:w="14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77693" w14:textId="77777777" w:rsidR="002063CF" w:rsidRPr="00B0391C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ACCURATEZZA </w:t>
            </w:r>
            <w:r w:rsidRPr="007B5E32">
              <w:rPr>
                <w:rFonts w:ascii="Verdana" w:hAnsi="Verdana"/>
                <w:b/>
                <w:sz w:val="18"/>
                <w:szCs w:val="18"/>
              </w:rPr>
              <w:t>(ove applicabile)</w:t>
            </w:r>
          </w:p>
        </w:tc>
      </w:tr>
      <w:tr w:rsidR="002063CF" w:rsidRPr="00344D9A" w14:paraId="6549E6E1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6342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Proprietà misurata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D2F0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UM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139D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consenso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A05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Valore  trovato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FD32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Criterio accettabilità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7C36AB" w14:textId="77777777" w:rsidR="002063CF" w:rsidRPr="00344D9A" w:rsidRDefault="002063CF" w:rsidP="00BD4E01">
            <w:pPr>
              <w:autoSpaceDE/>
              <w:autoSpaceDN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4D9A">
              <w:rPr>
                <w:rFonts w:ascii="Verdana" w:hAnsi="Verdana"/>
                <w:b/>
                <w:sz w:val="18"/>
                <w:szCs w:val="18"/>
              </w:rPr>
              <w:t>ESITO</w:t>
            </w:r>
          </w:p>
        </w:tc>
      </w:tr>
      <w:tr w:rsidR="002063CF" w:rsidRPr="00377E6B" w14:paraId="5A4D9DF4" w14:textId="77777777" w:rsidTr="00BD4E01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3EBF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0CA4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E99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CDD8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9C08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3D9A19" w14:textId="77777777" w:rsidR="002063CF" w:rsidRPr="00377E6B" w:rsidRDefault="002063CF" w:rsidP="00BD4E01">
            <w:pPr>
              <w:autoSpaceDE/>
              <w:autoSpaceDN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7AF2A88" w14:textId="77777777" w:rsidR="002063CF" w:rsidRDefault="002063CF" w:rsidP="006715E2"/>
    <w:p w14:paraId="15FFA39D" w14:textId="77777777" w:rsidR="002063CF" w:rsidRPr="006715E2" w:rsidRDefault="002063CF" w:rsidP="006715E2"/>
    <w:p w14:paraId="05AEFCDA" w14:textId="24EC833D" w:rsidR="00683086" w:rsidRPr="00740FA4" w:rsidRDefault="00C51837" w:rsidP="00103CE8">
      <w:pPr>
        <w:pStyle w:val="Titolo1"/>
      </w:pPr>
      <w:r>
        <w:lastRenderedPageBreak/>
        <w:t>VERIFICA DEI RAPPORTI DI PROVA</w:t>
      </w:r>
    </w:p>
    <w:p w14:paraId="336A562E" w14:textId="77777777" w:rsidR="005A2B4D" w:rsidRDefault="005A2B4D" w:rsidP="002413CF">
      <w:pPr>
        <w:rPr>
          <w:rFonts w:ascii="Verdana" w:hAnsi="Verdana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14"/>
        <w:gridCol w:w="5390"/>
        <w:gridCol w:w="3614"/>
        <w:gridCol w:w="3614"/>
        <w:gridCol w:w="329"/>
      </w:tblGrid>
      <w:tr w:rsidR="008C65DC" w:rsidRPr="00740FA4" w14:paraId="533562AC" w14:textId="77777777" w:rsidTr="00C51837"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64521DEC" w14:textId="6D6962B8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D52C299" w14:textId="1F793D1D" w:rsidR="00360DA3" w:rsidRPr="00740FA4" w:rsidRDefault="007873CF" w:rsidP="00965CEF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7873CF">
              <w:rPr>
                <w:rFonts w:ascii="Verdana" w:hAnsi="Verdana"/>
                <w:b/>
                <w:sz w:val="18"/>
                <w:szCs w:val="18"/>
                <w:lang w:bidi="x-none"/>
              </w:rPr>
              <w:t>Rapporti di prova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B003596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47257" w14:textId="77777777" w:rsidR="008C65DC" w:rsidRPr="00740FA4" w:rsidRDefault="008C65DC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25734BF3" w14:textId="77777777" w:rsidR="008C65DC" w:rsidRPr="00740FA4" w:rsidRDefault="008C65DC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2063CF" w:rsidRPr="00740FA4" w14:paraId="26DA5B80" w14:textId="77777777" w:rsidTr="00C51837"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04C3A2D7" w14:textId="5E470374" w:rsidR="002063CF" w:rsidRPr="002063CF" w:rsidRDefault="00206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063CF">
              <w:rPr>
                <w:rFonts w:ascii="Verdana" w:hAnsi="Verdana"/>
                <w:sz w:val="18"/>
                <w:szCs w:val="18"/>
                <w:lang w:bidi="x-none"/>
              </w:rPr>
              <w:t>5.10.2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767EDFC" w14:textId="673D296A" w:rsidR="002063CF" w:rsidRPr="002063CF" w:rsidRDefault="002063CF" w:rsidP="00BD4E01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2063CF">
              <w:rPr>
                <w:rFonts w:ascii="Verdana" w:hAnsi="Verdana"/>
                <w:sz w:val="18"/>
                <w:szCs w:val="18"/>
                <w:lang w:bidi="x-none"/>
              </w:rPr>
              <w:t xml:space="preserve">Sul rapporto di prova campionato da archivio </w:t>
            </w:r>
            <w:r w:rsidR="00784769">
              <w:rPr>
                <w:rFonts w:ascii="Verdana" w:hAnsi="Verdana"/>
                <w:sz w:val="18"/>
                <w:szCs w:val="18"/>
                <w:lang w:bidi="x-none"/>
              </w:rPr>
              <w:t xml:space="preserve">(se presente) </w:t>
            </w:r>
            <w:r w:rsidRPr="002063CF">
              <w:rPr>
                <w:rFonts w:ascii="Verdana" w:hAnsi="Verdana"/>
                <w:sz w:val="18"/>
                <w:szCs w:val="18"/>
                <w:lang w:bidi="x-none"/>
              </w:rPr>
              <w:t xml:space="preserve">verificare quanto richiesto </w:t>
            </w:r>
            <w:r w:rsidRPr="00131324">
              <w:rPr>
                <w:rFonts w:ascii="Verdana" w:hAnsi="Verdana"/>
                <w:sz w:val="18"/>
                <w:szCs w:val="18"/>
                <w:lang w:bidi="x-none"/>
              </w:rPr>
              <w:t xml:space="preserve">da norma </w:t>
            </w:r>
            <w:r w:rsidRPr="00784769">
              <w:rPr>
                <w:rFonts w:ascii="Verdana" w:hAnsi="Verdana"/>
                <w:sz w:val="18"/>
                <w:szCs w:val="18"/>
              </w:rPr>
              <w:t>e RT-08:</w:t>
            </w:r>
          </w:p>
          <w:p w14:paraId="70A21933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 titolo ("Rapporto di prova" o "Rapporto di campionamento");</w:t>
            </w:r>
          </w:p>
          <w:p w14:paraId="15ADA2A8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nome e l'indirizzo del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o;</w:t>
            </w:r>
          </w:p>
          <w:p w14:paraId="4145B483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luogo di esecuzione delle attività, comprese quelle effettuate presso il cliente o in siti al di fuori delle sedi permanenti, o in sedi temporanee o mobili;</w:t>
            </w:r>
          </w:p>
          <w:p w14:paraId="2A2AE93F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identificazione univoca e una chiara identificazione della fine del rapporto;</w:t>
            </w:r>
          </w:p>
          <w:p w14:paraId="4B42DFB1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il nome e i recapiti del cliente;</w:t>
            </w:r>
          </w:p>
          <w:p w14:paraId="5F8C5FEB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identificazione del metodo utilizzato;</w:t>
            </w:r>
          </w:p>
          <w:p w14:paraId="27489350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descrizione, l'identificazione univoca e, quando necessario, le condizioni dell’oggetto;</w:t>
            </w:r>
          </w:p>
          <w:p w14:paraId="26482ED8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ricevimento del(gli) oggetto(i) sottoposto(i) a prova, e la data del campionamento, quando questa è critica per la validità e l'utilizzo dei risultati;</w:t>
            </w:r>
          </w:p>
          <w:p w14:paraId="3A39D296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la(e) data(e) di esecuzione dell'attività di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o; </w:t>
            </w:r>
          </w:p>
          <w:p w14:paraId="57508E38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la data di emissione del rapporto;</w:t>
            </w:r>
          </w:p>
          <w:p w14:paraId="486CF05B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il riferimento al piano di campionamento e al metodo di campionamento utilizzati dal </w:t>
            </w:r>
            <w:r>
              <w:rPr>
                <w:rFonts w:ascii="Verdana" w:hAnsi="Verdana"/>
                <w:sz w:val="18"/>
                <w:szCs w:val="18"/>
                <w:lang w:bidi="x-none"/>
              </w:rPr>
              <w:t>Laboratori</w:t>
            </w: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o o da altro organismo, quando queste informazioni sono rilevanti per la validità o l'utilizzo dei risultati;</w:t>
            </w:r>
          </w:p>
          <w:p w14:paraId="164DB01F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dichiarazione attestante che i risultati si riferiscono solo agli oggetti sottoposti a prova o campionamento;</w:t>
            </w:r>
          </w:p>
          <w:p w14:paraId="3D6A5FAA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i risultati, corredati ove appropriato delle unità di misura;</w:t>
            </w:r>
          </w:p>
          <w:p w14:paraId="34E4E4C2" w14:textId="77777777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aggiunte, scostamenti o esclusioni dal metodo;</w:t>
            </w:r>
          </w:p>
          <w:p w14:paraId="4C28C4D0" w14:textId="7F44FD29" w:rsidR="00784769" w:rsidRPr="001F641D" w:rsidRDefault="00784769" w:rsidP="00784769">
            <w:pPr>
              <w:numPr>
                <w:ilvl w:val="0"/>
                <w:numId w:val="6"/>
              </w:numPr>
              <w:rPr>
                <w:rFonts w:ascii="Verdana" w:hAnsi="Verdana"/>
                <w:color w:val="000090"/>
                <w:sz w:val="18"/>
                <w:szCs w:val="18"/>
                <w:lang w:bidi="x-none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 xml:space="preserve">l'identificazione della(e) persona(e) che autorizza il rapporto; </w:t>
            </w:r>
          </w:p>
          <w:p w14:paraId="604AC534" w14:textId="3CCE76E7" w:rsidR="002063CF" w:rsidRPr="00E75841" w:rsidRDefault="00784769" w:rsidP="00E75841">
            <w:pPr>
              <w:numPr>
                <w:ilvl w:val="0"/>
                <w:numId w:val="6"/>
              </w:numPr>
              <w:rPr>
                <w:rFonts w:cs="Arial"/>
                <w:sz w:val="16"/>
                <w:szCs w:val="16"/>
              </w:rPr>
            </w:pPr>
            <w:r w:rsidRPr="001F641D">
              <w:rPr>
                <w:rFonts w:ascii="Verdana" w:hAnsi="Verdana"/>
                <w:sz w:val="18"/>
                <w:szCs w:val="18"/>
                <w:lang w:bidi="x-none"/>
              </w:rPr>
              <w:t>una chiara identificazione dei risultati provenienti da fornitori esterni.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2F7C5773" w14:textId="77777777" w:rsidR="002063CF" w:rsidRPr="00740FA4" w:rsidRDefault="00206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339E68" w14:textId="77777777" w:rsidR="002063CF" w:rsidRPr="00740FA4" w:rsidRDefault="002063CF" w:rsidP="00683086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750EE7F" w14:textId="77777777" w:rsidR="002063CF" w:rsidRPr="00740FA4" w:rsidRDefault="002063CF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0FB92EB1" w14:textId="77777777" w:rsidR="00131324" w:rsidRDefault="00131324">
      <w:pPr>
        <w:autoSpaceDE/>
        <w:autoSpaceDN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br w:type="page"/>
      </w:r>
    </w:p>
    <w:p w14:paraId="23BF76A8" w14:textId="77777777" w:rsidR="00B07DC3" w:rsidRPr="00740FA4" w:rsidRDefault="00B07DC3" w:rsidP="00B07DC3">
      <w:pPr>
        <w:rPr>
          <w:rFonts w:ascii="Verdana" w:hAnsi="Verdana"/>
          <w:sz w:val="18"/>
        </w:rPr>
      </w:pPr>
    </w:p>
    <w:p w14:paraId="4E403384" w14:textId="08DC280E" w:rsidR="00B07DC3" w:rsidRPr="00E2378A" w:rsidRDefault="00B07DC3" w:rsidP="00103CE8">
      <w:pPr>
        <w:pStyle w:val="Titolo1"/>
      </w:pPr>
      <w:bookmarkStart w:id="1" w:name="_Ref368842935"/>
      <w:r w:rsidRPr="00E2378A">
        <w:t>CAMPO DI ACCREDITAMENTO FLESSIBILE (Cfr. RT-26)</w:t>
      </w:r>
      <w:bookmarkEnd w:id="1"/>
    </w:p>
    <w:p w14:paraId="2F7F8B71" w14:textId="77777777" w:rsidR="00360DA3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p w14:paraId="10053B01" w14:textId="60B71AA4" w:rsidR="00B07DC3" w:rsidRPr="00131324" w:rsidRDefault="00360DA3" w:rsidP="00B07DC3">
      <w:pPr>
        <w:jc w:val="left"/>
        <w:rPr>
          <w:rFonts w:ascii="Verdana" w:hAnsi="Verdana"/>
          <w:i/>
          <w:sz w:val="18"/>
          <w:szCs w:val="18"/>
          <w:lang w:bidi="x-none"/>
        </w:rPr>
      </w:pPr>
      <w:r w:rsidRPr="00131324">
        <w:rPr>
          <w:rFonts w:ascii="Verdana" w:hAnsi="Verdana"/>
          <w:i/>
          <w:sz w:val="18"/>
          <w:szCs w:val="18"/>
          <w:lang w:bidi="x-none"/>
        </w:rPr>
        <w:t>Compilare la seguente tabella se la prova campionata è gestita con accreditamento fles</w:t>
      </w:r>
      <w:r w:rsidR="002063CF" w:rsidRPr="00131324">
        <w:rPr>
          <w:rFonts w:ascii="Verdana" w:hAnsi="Verdana"/>
          <w:i/>
          <w:sz w:val="18"/>
          <w:szCs w:val="18"/>
          <w:lang w:bidi="x-none"/>
        </w:rPr>
        <w:t>sibile</w:t>
      </w:r>
    </w:p>
    <w:p w14:paraId="23014932" w14:textId="77777777" w:rsidR="00360DA3" w:rsidRPr="00D76FB6" w:rsidRDefault="00360DA3" w:rsidP="00B07DC3">
      <w:pPr>
        <w:jc w:val="left"/>
        <w:rPr>
          <w:rFonts w:ascii="Verdana" w:hAnsi="Verdana"/>
          <w:i/>
          <w:sz w:val="18"/>
          <w:szCs w:val="18"/>
          <w:highlight w:val="yellow"/>
          <w:lang w:bidi="x-none"/>
        </w:rPr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215"/>
        <w:gridCol w:w="5390"/>
        <w:gridCol w:w="3614"/>
        <w:gridCol w:w="3614"/>
        <w:gridCol w:w="329"/>
      </w:tblGrid>
      <w:tr w:rsidR="00B0391C" w:rsidRPr="00DE4482" w14:paraId="104661D8" w14:textId="77777777" w:rsidTr="00B0391C">
        <w:trPr>
          <w:tblHeader/>
        </w:trPr>
        <w:tc>
          <w:tcPr>
            <w:tcW w:w="429" w:type="pct"/>
            <w:tcBorders>
              <w:bottom w:val="single" w:sz="4" w:space="0" w:color="auto"/>
            </w:tcBorders>
          </w:tcPr>
          <w:p w14:paraId="33B545FE" w14:textId="77777777" w:rsidR="00B0391C" w:rsidRPr="00DE4482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DE4482">
              <w:rPr>
                <w:rFonts w:ascii="Verdana" w:hAnsi="Verdana"/>
                <w:sz w:val="18"/>
                <w:szCs w:val="18"/>
              </w:rPr>
              <w:t>§</w:t>
            </w:r>
          </w:p>
        </w:tc>
        <w:tc>
          <w:tcPr>
            <w:tcW w:w="1903" w:type="pct"/>
            <w:tcBorders>
              <w:bottom w:val="single" w:sz="4" w:space="0" w:color="auto"/>
            </w:tcBorders>
          </w:tcPr>
          <w:p w14:paraId="72E6C0D6" w14:textId="40AFD791" w:rsidR="00B0391C" w:rsidRPr="00DE4482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  <w:r w:rsidRPr="00DE4482">
              <w:rPr>
                <w:rFonts w:ascii="Verdana" w:hAnsi="Verdana"/>
                <w:sz w:val="18"/>
                <w:szCs w:val="18"/>
              </w:rPr>
              <w:t>VERIFICHE</w:t>
            </w:r>
          </w:p>
        </w:tc>
        <w:tc>
          <w:tcPr>
            <w:tcW w:w="1276" w:type="pct"/>
            <w:tcBorders>
              <w:bottom w:val="single" w:sz="4" w:space="0" w:color="auto"/>
            </w:tcBorders>
          </w:tcPr>
          <w:p w14:paraId="7A234F5A" w14:textId="37B5B96D" w:rsidR="00B0391C" w:rsidRPr="00DE4482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6" w:type="pct"/>
            <w:tcBorders>
              <w:bottom w:val="single" w:sz="4" w:space="0" w:color="auto"/>
            </w:tcBorders>
            <w:shd w:val="clear" w:color="auto" w:fill="auto"/>
          </w:tcPr>
          <w:p w14:paraId="46E1234E" w14:textId="359669A6" w:rsidR="00B0391C" w:rsidRPr="00DE4482" w:rsidRDefault="00B0391C" w:rsidP="00B07DC3">
            <w:pPr>
              <w:pStyle w:val="IntestazTabella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</w:tcPr>
          <w:p w14:paraId="4614351D" w14:textId="77777777" w:rsidR="00B0391C" w:rsidRPr="00DE4482" w:rsidRDefault="00B0391C" w:rsidP="00B07DC3">
            <w:pPr>
              <w:pStyle w:val="IntestazTabella"/>
              <w:rPr>
                <w:rFonts w:ascii="Verdana" w:hAnsi="Verdana"/>
                <w:sz w:val="18"/>
                <w:szCs w:val="18"/>
              </w:rPr>
            </w:pPr>
            <w:r w:rsidRPr="00DE4482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B0391C" w:rsidRPr="00DE4482" w14:paraId="06546355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2459CE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2D1A" w14:textId="77777777" w:rsidR="00B0391C" w:rsidRPr="00DE4482" w:rsidRDefault="00B0391C" w:rsidP="00B0391C">
            <w:pPr>
              <w:jc w:val="left"/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C86AA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9F0BA4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E8A16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D76FB6" w:rsidRPr="00DE4482" w14:paraId="3737283B" w14:textId="77777777" w:rsidTr="00D76FB6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1788975" w14:textId="3C6A63BA" w:rsidR="00D76FB6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1.4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5EB56379" w14:textId="17F4E3E6" w:rsidR="00D76FB6" w:rsidRPr="00DE4482" w:rsidRDefault="00D76FB6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Quando </w:t>
            </w:r>
            <w:r w:rsidR="007547B4"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prova campionata </w:t>
            </w: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è stata inserita nell’elenco di dettaglio?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543EA59" w14:textId="77777777" w:rsidR="00D76FB6" w:rsidRPr="00DE4482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3C3124" w14:textId="77777777" w:rsidR="00D76FB6" w:rsidRPr="00DE4482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00361E5B" w14:textId="77777777" w:rsidR="00D76FB6" w:rsidRPr="00DE4482" w:rsidRDefault="00D76FB6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75841" w:rsidRPr="00DE4482" w14:paraId="47BF77F8" w14:textId="77777777" w:rsidTr="00D76FB6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5A0F287D" w14:textId="67989820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A31CA">
              <w:rPr>
                <w:rFonts w:ascii="Verdana" w:hAnsi="Verdana"/>
                <w:sz w:val="18"/>
                <w:szCs w:val="18"/>
                <w:lang w:bidi="x-none"/>
              </w:rPr>
              <w:t>1.4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66D6727E" w14:textId="34278CD6" w:rsidR="00E75841" w:rsidRPr="00DE4482" w:rsidRDefault="00E75841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La tecnica di prova è la medesima prevista dall’elenco delle prove flessibili accreditate rilasciato da ACCREDIA?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4F0CEF1F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C08B84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6AB54907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E75841" w:rsidRPr="00DE4482" w14:paraId="3295F22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176A4A8D" w14:textId="79B8E59C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8A31CA">
              <w:rPr>
                <w:rFonts w:ascii="Verdana" w:hAnsi="Verdana"/>
                <w:sz w:val="18"/>
                <w:szCs w:val="18"/>
                <w:lang w:bidi="x-none"/>
              </w:rPr>
              <w:t>1.4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3FA108ED" w14:textId="0C64A459" w:rsidR="00E75841" w:rsidRPr="00DE4482" w:rsidRDefault="00E75841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La procedura per la gestione dell’accreditamento con campo flessibile del </w:t>
            </w:r>
            <w:r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o, comprende tutti gli aspetti previsti dal Regolamento RT-26 per questa specifica tipologia di prova? </w:t>
            </w:r>
          </w:p>
          <w:p w14:paraId="1FE03F92" w14:textId="34270A59" w:rsidR="00E75841" w:rsidRPr="00DE4482" w:rsidRDefault="00E75841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modalità adottate per la pianificazione ed effettuazione delle varie fasi della validazione, per la  formalizzazione dei parametri e delle frequenze con cui il </w:t>
            </w:r>
            <w:r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o effettuerà i riesami della  validazione.  </w:t>
            </w:r>
          </w:p>
          <w:p w14:paraId="78F384D9" w14:textId="77777777" w:rsidR="00E75841" w:rsidRPr="00DE4482" w:rsidRDefault="00E75841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criteri per la definizione delle caratteristiche prestazionali del metodo e di accettazione / non  accettazione dei valori determinati per ciascun parametro, a fronte dei quali sarà effettuata la successiva  dichiarazione di validazione.  </w:t>
            </w:r>
          </w:p>
          <w:p w14:paraId="313C7D9B" w14:textId="77777777" w:rsidR="00E75841" w:rsidRPr="00DE4482" w:rsidRDefault="00E75841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per la validazione dei metodi oggetto della flessibilità;  </w:t>
            </w:r>
          </w:p>
          <w:p w14:paraId="78AB780D" w14:textId="77777777" w:rsidR="00E75841" w:rsidRPr="00DE4482" w:rsidRDefault="00E75841" w:rsidP="00B0391C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modalità e responsabilità di aggiornamento dell’elenco;  </w:t>
            </w:r>
          </w:p>
          <w:p w14:paraId="5F4C2378" w14:textId="1100B539" w:rsidR="00E75841" w:rsidRPr="00DE4482" w:rsidRDefault="00E75841" w:rsidP="00131324">
            <w:pPr>
              <w:pStyle w:val="Paragrafoelenco"/>
              <w:numPr>
                <w:ilvl w:val="0"/>
                <w:numId w:val="26"/>
              </w:numPr>
              <w:ind w:left="345" w:hanging="284"/>
              <w:rPr>
                <w:rFonts w:ascii="Verdana" w:hAnsi="Verdana"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che l’attività di verifica/validazione delle procedure di prova/taratura/esame sia eseguita prima  dell’inserimento nell’elenco. 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323945B5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BB2413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E63B7FB" w14:textId="77777777" w:rsidR="00E75841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DE4482" w14:paraId="71886A4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D786198" w14:textId="454D8C8E" w:rsidR="00B0391C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t>1.4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76303D7C" w14:textId="77777777" w:rsidR="00B0391C" w:rsidRPr="00DE4482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L’inserimento della prova nell’elenco di dettaglio è stato eseguito in accordo a quanto previsto dalla suddetta procedura (pianificazione, validazione, verifica prestazionale, qualifica del personale, autorizzazione)?</w:t>
            </w:r>
          </w:p>
          <w:p w14:paraId="41BA4620" w14:textId="33B3BF00" w:rsidR="00B0391C" w:rsidRPr="00DE4482" w:rsidRDefault="00B0391C" w:rsidP="00B0391C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lastRenderedPageBreak/>
              <w:t>Esistono tutte le relative registrazioni?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66C9F25F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C3BBE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515CD5F1" w14:textId="77777777" w:rsidR="00B0391C" w:rsidRPr="00DE4482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  <w:tr w:rsidR="00B0391C" w:rsidRPr="00740FA4" w14:paraId="593D97AC" w14:textId="77777777" w:rsidTr="00B0391C">
        <w:tblPrEx>
          <w:tblCellMar>
            <w:left w:w="80" w:type="dxa"/>
            <w:right w:w="80" w:type="dxa"/>
          </w:tblCellMar>
        </w:tblPrEx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</w:tcPr>
          <w:p w14:paraId="3FC297E5" w14:textId="25071784" w:rsidR="00B0391C" w:rsidRPr="00DE4482" w:rsidRDefault="00E75841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  <w:r>
              <w:rPr>
                <w:rFonts w:ascii="Verdana" w:hAnsi="Verdana"/>
                <w:sz w:val="18"/>
                <w:szCs w:val="18"/>
                <w:lang w:bidi="x-none"/>
              </w:rPr>
              <w:lastRenderedPageBreak/>
              <w:t>1.4</w:t>
            </w:r>
          </w:p>
        </w:tc>
        <w:tc>
          <w:tcPr>
            <w:tcW w:w="1903" w:type="pct"/>
            <w:tcBorders>
              <w:top w:val="single" w:sz="4" w:space="0" w:color="auto"/>
              <w:bottom w:val="single" w:sz="4" w:space="0" w:color="auto"/>
            </w:tcBorders>
          </w:tcPr>
          <w:p w14:paraId="24998AB1" w14:textId="77777777" w:rsidR="00B0391C" w:rsidRPr="00DE4482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la stessa prova flessibile (generica) di cui fa parte quella campionata: </w:t>
            </w:r>
          </w:p>
          <w:p w14:paraId="316A60F3" w14:textId="77777777" w:rsidR="00B0391C" w:rsidRPr="00DE4482" w:rsidRDefault="00B0391C" w:rsidP="00B0391C">
            <w:pPr>
              <w:rPr>
                <w:rFonts w:ascii="Verdana" w:hAnsi="Verdana"/>
                <w:i/>
                <w:sz w:val="18"/>
                <w:szCs w:val="18"/>
                <w:lang w:bidi="x-none"/>
              </w:rPr>
            </w:pPr>
          </w:p>
          <w:p w14:paraId="59160A0A" w14:textId="1B7D00E0" w:rsidR="00B0391C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Esistono, oltre a quella campionata, altre prove correlate attualmente accreditate nell’elenco di dettaglio? </w:t>
            </w:r>
          </w:p>
          <w:p w14:paraId="3D8C1193" w14:textId="1B0B7C22" w:rsidR="00B0391C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altre prove correlate sono tutte relative alla stessa tecnica di prova? </w:t>
            </w:r>
          </w:p>
          <w:p w14:paraId="418B1C7A" w14:textId="62E921F5" w:rsidR="00B0391C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Dalla visita precedente, sono state aggiunte/ritirate prove correlate?</w:t>
            </w:r>
          </w:p>
          <w:p w14:paraId="10D059A0" w14:textId="6E6AFF17" w:rsidR="00B0391C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Le prove correlate aggiunte/ritirate </w:t>
            </w:r>
            <w:r w:rsidR="00D964A5">
              <w:rPr>
                <w:rFonts w:ascii="Verdana" w:hAnsi="Verdana"/>
                <w:i/>
                <w:sz w:val="18"/>
                <w:szCs w:val="18"/>
                <w:lang w:bidi="x-none"/>
              </w:rPr>
              <w:t>sono</w:t>
            </w: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 tutte relative alla stessa tecnica di prova?</w:t>
            </w:r>
          </w:p>
          <w:p w14:paraId="71E31267" w14:textId="77777777" w:rsidR="00131324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Gli inserimenti sono stati tutti esegiti in accordo alla procedura?</w:t>
            </w:r>
          </w:p>
          <w:p w14:paraId="5F51A181" w14:textId="0FF6A839" w:rsidR="00B0391C" w:rsidRPr="00DE4482" w:rsidRDefault="00B0391C" w:rsidP="00131324">
            <w:pPr>
              <w:pStyle w:val="Paragrafoelenco"/>
              <w:numPr>
                <w:ilvl w:val="1"/>
                <w:numId w:val="6"/>
              </w:numPr>
              <w:ind w:left="486" w:hanging="425"/>
              <w:rPr>
                <w:rFonts w:ascii="Verdana" w:hAnsi="Verdana"/>
                <w:i/>
                <w:sz w:val="18"/>
                <w:szCs w:val="18"/>
                <w:lang w:bidi="x-none"/>
              </w:rPr>
            </w:pP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 xml:space="preserve">Per le prove correlate eliminate, verificare le motivazioni della decisioni del </w:t>
            </w:r>
            <w:r w:rsidR="00ED382C">
              <w:rPr>
                <w:rFonts w:ascii="Verdana" w:hAnsi="Verdana"/>
                <w:i/>
                <w:sz w:val="18"/>
                <w:szCs w:val="18"/>
                <w:lang w:bidi="x-none"/>
              </w:rPr>
              <w:t>Laboratori</w:t>
            </w:r>
            <w:r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o</w:t>
            </w:r>
            <w:r w:rsidR="00131324" w:rsidRPr="00DE4482">
              <w:rPr>
                <w:rFonts w:ascii="Verdana" w:hAnsi="Verdana"/>
                <w:i/>
                <w:sz w:val="18"/>
                <w:szCs w:val="18"/>
                <w:lang w:bidi="x-none"/>
              </w:rPr>
              <w:t>.</w:t>
            </w: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</w:tcPr>
          <w:p w14:paraId="7B46F485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2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BEA24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</w:tcPr>
          <w:p w14:paraId="1FD2135D" w14:textId="77777777" w:rsidR="00B0391C" w:rsidRPr="00740FA4" w:rsidRDefault="00B0391C" w:rsidP="00B07DC3">
            <w:pPr>
              <w:rPr>
                <w:rFonts w:ascii="Verdana" w:hAnsi="Verdana"/>
                <w:sz w:val="18"/>
                <w:szCs w:val="18"/>
                <w:lang w:bidi="x-none"/>
              </w:rPr>
            </w:pPr>
          </w:p>
        </w:tc>
      </w:tr>
    </w:tbl>
    <w:p w14:paraId="38B118A7" w14:textId="77777777" w:rsidR="00EA5968" w:rsidRDefault="00EA5968">
      <w:pPr>
        <w:rPr>
          <w:rFonts w:ascii="Verdana" w:hAnsi="Verdana"/>
          <w:sz w:val="18"/>
        </w:rPr>
      </w:pPr>
    </w:p>
    <w:p w14:paraId="78F4906A" w14:textId="77777777" w:rsidR="00ED6CBC" w:rsidRPr="00740FA4" w:rsidRDefault="00ED6CBC" w:rsidP="00ED6CBC">
      <w:pPr>
        <w:rPr>
          <w:rFonts w:ascii="Verdana" w:hAnsi="Verdana"/>
          <w:b/>
        </w:rPr>
      </w:pPr>
      <w:r w:rsidRPr="00740FA4">
        <w:rPr>
          <w:rFonts w:ascii="Verdana" w:hAnsi="Verdana"/>
          <w:b/>
        </w:rPr>
        <w:t>NOTE</w:t>
      </w:r>
    </w:p>
    <w:p w14:paraId="5B6FFCE9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p w14:paraId="0DBE5FE7" w14:textId="61042BE8" w:rsidR="00683086" w:rsidRPr="00740FA4" w:rsidRDefault="00683086">
      <w:pPr>
        <w:rPr>
          <w:rFonts w:ascii="Verdana" w:hAnsi="Verdana"/>
          <w:b/>
          <w:sz w:val="24"/>
          <w:szCs w:val="24"/>
        </w:rPr>
      </w:pPr>
      <w:r w:rsidRPr="00740FA4">
        <w:rPr>
          <w:rFonts w:ascii="Verdana" w:hAnsi="Verdana"/>
          <w:b/>
          <w:sz w:val="18"/>
        </w:rPr>
        <w:t>ISPETTORE</w:t>
      </w:r>
      <w:r w:rsidR="00C37B70">
        <w:rPr>
          <w:rFonts w:ascii="Verdana" w:hAnsi="Verdana"/>
          <w:b/>
          <w:sz w:val="18"/>
        </w:rPr>
        <w:t>/ESPERTO</w:t>
      </w:r>
      <w:r w:rsidRPr="00740FA4">
        <w:rPr>
          <w:rFonts w:ascii="Verdana" w:hAnsi="Verdana"/>
          <w:b/>
          <w:sz w:val="18"/>
        </w:rPr>
        <w:t xml:space="preserve"> </w:t>
      </w:r>
      <w:r w:rsidR="007F1E23">
        <w:rPr>
          <w:rFonts w:ascii="Verdana" w:hAnsi="Verdana"/>
          <w:b/>
          <w:sz w:val="18"/>
        </w:rPr>
        <w:t>TECNICO</w:t>
      </w:r>
      <w:r w:rsidRPr="00740FA4">
        <w:rPr>
          <w:rFonts w:ascii="Verdana" w:hAnsi="Verdana"/>
          <w:b/>
          <w:sz w:val="18"/>
        </w:rPr>
        <w:t>:</w:t>
      </w:r>
      <w:r w:rsidRPr="00740FA4">
        <w:rPr>
          <w:rFonts w:ascii="Verdana" w:hAnsi="Verdana"/>
          <w:b/>
          <w:sz w:val="18"/>
        </w:rPr>
        <w:tab/>
      </w:r>
    </w:p>
    <w:p w14:paraId="5B71EC12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NOME, COGNOME</w:t>
      </w:r>
    </w:p>
    <w:p w14:paraId="3B4896A0" w14:textId="23A32D44" w:rsidR="00683086" w:rsidRPr="00740FA4" w:rsidRDefault="00683086" w:rsidP="00683086">
      <w:pPr>
        <w:jc w:val="left"/>
        <w:rPr>
          <w:rFonts w:ascii="Verdana" w:hAnsi="Verdana"/>
          <w:sz w:val="18"/>
        </w:rPr>
      </w:pPr>
      <w:r w:rsidRPr="00740FA4">
        <w:rPr>
          <w:rFonts w:ascii="Verdana" w:hAnsi="Verdana"/>
          <w:sz w:val="18"/>
        </w:rPr>
        <w:t>Firma</w:t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sz w:val="18"/>
        </w:rPr>
        <w:tab/>
      </w:r>
      <w:r w:rsidRPr="00740FA4">
        <w:rPr>
          <w:rFonts w:ascii="Verdana" w:hAnsi="Verdana"/>
          <w:b/>
          <w:sz w:val="18"/>
        </w:rPr>
        <w:t>DATA:</w:t>
      </w:r>
      <w:r w:rsidRPr="00740FA4">
        <w:rPr>
          <w:rFonts w:ascii="Verdana" w:hAnsi="Verdana"/>
          <w:sz w:val="18"/>
        </w:rPr>
        <w:t xml:space="preserve"> </w:t>
      </w:r>
      <w:r w:rsidR="00490511">
        <w:rPr>
          <w:rFonts w:ascii="Verdana" w:hAnsi="Verdana"/>
          <w:sz w:val="18"/>
        </w:rPr>
        <w:t>___________</w:t>
      </w:r>
    </w:p>
    <w:p w14:paraId="6AC749A5" w14:textId="77777777" w:rsidR="00683086" w:rsidRPr="00740FA4" w:rsidRDefault="00683086" w:rsidP="00683086">
      <w:pPr>
        <w:jc w:val="left"/>
        <w:rPr>
          <w:rFonts w:ascii="Verdana" w:hAnsi="Verdana"/>
          <w:sz w:val="18"/>
        </w:rPr>
      </w:pPr>
    </w:p>
    <w:sectPr w:rsidR="00683086" w:rsidRPr="00740FA4" w:rsidSect="002B182A">
      <w:headerReference w:type="default" r:id="rId9"/>
      <w:footerReference w:type="default" r:id="rId10"/>
      <w:pgSz w:w="16840" w:h="11900" w:orient="landscape"/>
      <w:pgMar w:top="1134" w:right="1418" w:bottom="993" w:left="1418" w:header="107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5DC22" w14:textId="77777777" w:rsidR="00F54C48" w:rsidRDefault="00F54C48">
      <w:r>
        <w:separator/>
      </w:r>
    </w:p>
  </w:endnote>
  <w:endnote w:type="continuationSeparator" w:id="0">
    <w:p w14:paraId="68DE2151" w14:textId="77777777" w:rsidR="00F54C48" w:rsidRDefault="00F5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52"/>
    </w:tblGrid>
    <w:tr w:rsidR="00F54C48" w14:paraId="72392DA6" w14:textId="77777777">
      <w:tc>
        <w:tcPr>
          <w:tcW w:w="9752" w:type="dxa"/>
          <w:tcBorders>
            <w:top w:val="nil"/>
            <w:left w:val="nil"/>
            <w:bottom w:val="nil"/>
            <w:right w:val="nil"/>
          </w:tcBorders>
        </w:tcPr>
        <w:p w14:paraId="311AF516" w14:textId="77777777" w:rsidR="00F54C48" w:rsidRDefault="00F54C48" w:rsidP="00683086">
          <w:pPr>
            <w:pStyle w:val="Pidipagina"/>
            <w:rPr>
              <w:lang w:bidi="x-none"/>
            </w:rPr>
          </w:pPr>
        </w:p>
      </w:tc>
    </w:tr>
  </w:tbl>
  <w:p w14:paraId="16991F49" w14:textId="77777777" w:rsidR="00F54C48" w:rsidRDefault="00F54C48">
    <w:pPr>
      <w:pStyle w:val="Pidipagina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D71BC" w14:textId="77777777" w:rsidR="00F54C48" w:rsidRDefault="00F54C48">
      <w:r>
        <w:separator/>
      </w:r>
    </w:p>
  </w:footnote>
  <w:footnote w:type="continuationSeparator" w:id="0">
    <w:p w14:paraId="4D8FB30C" w14:textId="77777777" w:rsidR="00F54C48" w:rsidRDefault="00F54C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034" w:type="dxa"/>
      <w:tblInd w:w="8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4" w:space="0" w:color="auto"/>
        <w:insideV w:val="single" w:sz="6" w:space="0" w:color="auto"/>
      </w:tblBorders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694"/>
      <w:gridCol w:w="4961"/>
      <w:gridCol w:w="4252"/>
      <w:gridCol w:w="2127"/>
    </w:tblGrid>
    <w:tr w:rsidR="00F54C48" w14:paraId="39624F0A" w14:textId="77777777" w:rsidTr="00D92732">
      <w:trPr>
        <w:trHeight w:val="567"/>
      </w:trPr>
      <w:tc>
        <w:tcPr>
          <w:tcW w:w="2694" w:type="dxa"/>
          <w:tcBorders>
            <w:top w:val="single" w:sz="6" w:space="0" w:color="auto"/>
            <w:bottom w:val="nil"/>
          </w:tcBorders>
        </w:tcPr>
        <w:p w14:paraId="21299E94" w14:textId="5CE1C4CB" w:rsidR="00F54C48" w:rsidRDefault="00F54C48" w:rsidP="00683086">
          <w:pPr>
            <w:ind w:left="-80"/>
            <w:jc w:val="center"/>
            <w:rPr>
              <w:lang w:bidi="x-none"/>
            </w:rPr>
          </w:pPr>
          <w:r>
            <w:rPr>
              <w:noProof/>
            </w:rPr>
            <w:drawing>
              <wp:anchor distT="152400" distB="152400" distL="152400" distR="152400" simplePos="0" relativeHeight="251659264" behindDoc="1" locked="0" layoutInCell="1" allowOverlap="1" wp14:anchorId="5C479A2D" wp14:editId="4E531B6A">
                <wp:simplePos x="0" y="0"/>
                <wp:positionH relativeFrom="page">
                  <wp:posOffset>18415</wp:posOffset>
                </wp:positionH>
                <wp:positionV relativeFrom="page">
                  <wp:posOffset>38100</wp:posOffset>
                </wp:positionV>
                <wp:extent cx="1668145" cy="685800"/>
                <wp:effectExtent l="0" t="0" r="8255" b="0"/>
                <wp:wrapNone/>
                <wp:docPr id="13" name="officeArt object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png" descr="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145" cy="68580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Align w:val="center"/>
        </w:tcPr>
        <w:p w14:paraId="54B552C8" w14:textId="2D5C01C5" w:rsidR="00F54C48" w:rsidRPr="00205B6D" w:rsidRDefault="00F54C48" w:rsidP="00103CE8">
          <w:pPr>
            <w:spacing w:before="60"/>
            <w:jc w:val="center"/>
            <w:rPr>
              <w:rFonts w:ascii="Verdana" w:hAnsi="Verdana"/>
              <w:lang w:bidi="x-none"/>
            </w:rPr>
          </w:pPr>
          <w:r w:rsidRPr="00205B6D">
            <w:rPr>
              <w:rFonts w:ascii="Verdana" w:hAnsi="Verdana"/>
              <w:lang w:bidi="x-none"/>
            </w:rPr>
            <w:t>MD-09-</w:t>
          </w:r>
          <w:r>
            <w:rPr>
              <w:rFonts w:ascii="Verdana" w:hAnsi="Verdana"/>
              <w:lang w:bidi="x-none"/>
            </w:rPr>
            <w:t>18</w:t>
          </w:r>
          <w:r w:rsidRPr="00205B6D">
            <w:rPr>
              <w:rFonts w:ascii="Verdana" w:hAnsi="Verdana"/>
              <w:lang w:bidi="x-none"/>
            </w:rPr>
            <w:t xml:space="preserve">-DL </w:t>
          </w:r>
          <w:r w:rsidR="00790F3D">
            <w:rPr>
              <w:rFonts w:ascii="Verdana" w:hAnsi="Verdana"/>
              <w:lang w:bidi="x-none"/>
            </w:rPr>
            <w:t>rev. 1</w:t>
          </w:r>
        </w:p>
      </w:tc>
      <w:tc>
        <w:tcPr>
          <w:tcW w:w="4252" w:type="dxa"/>
          <w:vAlign w:val="center"/>
        </w:tcPr>
        <w:p w14:paraId="4B359347" w14:textId="3F264C41" w:rsidR="00F54C48" w:rsidRPr="007208B5" w:rsidRDefault="00F54C48" w:rsidP="00683086">
          <w:pPr>
            <w:spacing w:before="6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</w:rPr>
            <w:t>Codice ________Sigla _____Sede_____</w:t>
          </w:r>
        </w:p>
      </w:tc>
      <w:tc>
        <w:tcPr>
          <w:tcW w:w="2127" w:type="dxa"/>
          <w:tcBorders>
            <w:top w:val="single" w:sz="6" w:space="0" w:color="auto"/>
            <w:bottom w:val="nil"/>
          </w:tcBorders>
          <w:vAlign w:val="center"/>
        </w:tcPr>
        <w:p w14:paraId="615FF5B7" w14:textId="6B0710EB" w:rsidR="00F54C48" w:rsidRPr="007208B5" w:rsidRDefault="00F54C48" w:rsidP="0073133B">
          <w:pPr>
            <w:spacing w:before="180"/>
            <w:jc w:val="center"/>
            <w:rPr>
              <w:rFonts w:ascii="Verdana" w:hAnsi="Verdana"/>
              <w:sz w:val="18"/>
              <w:szCs w:val="18"/>
              <w:lang w:bidi="x-none"/>
            </w:rPr>
          </w:pP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Pag.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instrText xml:space="preserve"> PAGE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A73D8">
            <w:rPr>
              <w:rFonts w:ascii="Verdana" w:hAnsi="Verdana"/>
              <w:noProof/>
              <w:sz w:val="18"/>
              <w:szCs w:val="18"/>
              <w:lang w:bidi="x-none"/>
            </w:rPr>
            <w:t>3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  <w:r w:rsidRPr="007208B5">
            <w:rPr>
              <w:rFonts w:ascii="Verdana" w:hAnsi="Verdana"/>
              <w:sz w:val="18"/>
              <w:szCs w:val="18"/>
              <w:lang w:bidi="x-none"/>
            </w:rPr>
            <w:t xml:space="preserve"> di 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begin"/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instrText xml:space="preserve"> NUMPAGES  \* MERGEFORMAT </w:instrTex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separate"/>
          </w:r>
          <w:r w:rsidR="001A73D8">
            <w:rPr>
              <w:rFonts w:ascii="Verdana" w:hAnsi="Verdana"/>
              <w:noProof/>
              <w:sz w:val="18"/>
              <w:szCs w:val="18"/>
              <w:lang w:val="en-GB" w:bidi="x-none"/>
            </w:rPr>
            <w:t>6</w:t>
          </w:r>
          <w:r w:rsidRPr="007208B5">
            <w:rPr>
              <w:rFonts w:ascii="Verdana" w:hAnsi="Verdana"/>
              <w:sz w:val="18"/>
              <w:szCs w:val="18"/>
              <w:lang w:val="en-GB" w:bidi="x-none"/>
            </w:rPr>
            <w:fldChar w:fldCharType="end"/>
          </w:r>
        </w:p>
      </w:tc>
    </w:tr>
    <w:tr w:rsidR="00F54C48" w14:paraId="0285DFB6" w14:textId="77777777" w:rsidTr="00D92732">
      <w:trPr>
        <w:trHeight w:val="567"/>
      </w:trPr>
      <w:tc>
        <w:tcPr>
          <w:tcW w:w="2694" w:type="dxa"/>
          <w:tcBorders>
            <w:top w:val="nil"/>
            <w:bottom w:val="single" w:sz="6" w:space="0" w:color="auto"/>
          </w:tcBorders>
        </w:tcPr>
        <w:p w14:paraId="1B7DD9EF" w14:textId="77777777" w:rsidR="00F54C48" w:rsidRDefault="00F54C48" w:rsidP="00683086">
          <w:pPr>
            <w:ind w:left="-80"/>
            <w:jc w:val="center"/>
            <w:rPr>
              <w:noProof/>
            </w:rPr>
          </w:pPr>
        </w:p>
      </w:tc>
      <w:tc>
        <w:tcPr>
          <w:tcW w:w="4961" w:type="dxa"/>
          <w:vAlign w:val="center"/>
        </w:tcPr>
        <w:p w14:paraId="461E643D" w14:textId="36B48F5C" w:rsidR="00F54C48" w:rsidRPr="007208B5" w:rsidRDefault="00F54C48" w:rsidP="00E44F86">
          <w:pPr>
            <w:ind w:right="-148"/>
            <w:jc w:val="center"/>
            <w:rPr>
              <w:rFonts w:ascii="Verdana" w:hAnsi="Verdana"/>
              <w:sz w:val="18"/>
              <w:szCs w:val="18"/>
            </w:rPr>
          </w:pPr>
          <w:r w:rsidRPr="007208B5">
            <w:rPr>
              <w:rFonts w:ascii="Verdana" w:hAnsi="Verdana"/>
              <w:sz w:val="18"/>
              <w:szCs w:val="18"/>
            </w:rPr>
            <w:t xml:space="preserve">Check list </w:t>
          </w:r>
          <w:r>
            <w:rPr>
              <w:rFonts w:ascii="Verdana" w:hAnsi="Verdana"/>
              <w:sz w:val="18"/>
              <w:szCs w:val="18"/>
            </w:rPr>
            <w:t>tecnic</w:t>
          </w:r>
          <w:r w:rsidR="00E44F86">
            <w:rPr>
              <w:rFonts w:ascii="Verdana" w:hAnsi="Verdana"/>
              <w:sz w:val="18"/>
              <w:szCs w:val="18"/>
            </w:rPr>
            <w:t>a</w:t>
          </w:r>
          <w:r>
            <w:rPr>
              <w:rFonts w:ascii="Verdana" w:hAnsi="Verdana"/>
              <w:sz w:val="18"/>
              <w:szCs w:val="18"/>
            </w:rPr>
            <w:t xml:space="preserve"> – Livello 3</w:t>
          </w:r>
        </w:p>
      </w:tc>
      <w:tc>
        <w:tcPr>
          <w:tcW w:w="4252" w:type="dxa"/>
          <w:vAlign w:val="center"/>
        </w:tcPr>
        <w:p w14:paraId="16F85DC4" w14:textId="09EB721B" w:rsidR="00F54C48" w:rsidRPr="007208B5" w:rsidRDefault="00F54C48" w:rsidP="00E317C9">
          <w:pPr>
            <w:ind w:right="-148"/>
            <w:jc w:val="center"/>
            <w:rPr>
              <w:rFonts w:ascii="Verdana" w:hAnsi="Verdana"/>
              <w:sz w:val="18"/>
              <w:szCs w:val="18"/>
              <w:highlight w:val="yellow"/>
            </w:rPr>
          </w:pPr>
          <w:r w:rsidRPr="007208B5">
            <w:rPr>
              <w:rFonts w:ascii="Verdana" w:hAnsi="Verdana"/>
              <w:sz w:val="18"/>
              <w:szCs w:val="18"/>
            </w:rPr>
            <w:t>sche</w:t>
          </w:r>
          <w:r w:rsidR="00790F3D">
            <w:rPr>
              <w:rFonts w:ascii="Verdana" w:hAnsi="Verdana"/>
              <w:sz w:val="18"/>
              <w:szCs w:val="18"/>
            </w:rPr>
            <w:t>ma UNI CEI EN ISO/IEC 17025:2018</w:t>
          </w:r>
        </w:p>
      </w:tc>
      <w:tc>
        <w:tcPr>
          <w:tcW w:w="2127" w:type="dxa"/>
          <w:tcBorders>
            <w:top w:val="nil"/>
            <w:bottom w:val="single" w:sz="6" w:space="0" w:color="auto"/>
          </w:tcBorders>
          <w:vAlign w:val="center"/>
        </w:tcPr>
        <w:p w14:paraId="5131E75E" w14:textId="77777777" w:rsidR="00F54C48" w:rsidRPr="007208B5" w:rsidRDefault="00F54C48">
          <w:pPr>
            <w:spacing w:before="180"/>
            <w:rPr>
              <w:rFonts w:ascii="Verdana" w:hAnsi="Verdana"/>
              <w:sz w:val="18"/>
              <w:szCs w:val="18"/>
              <w:lang w:bidi="x-none"/>
            </w:rPr>
          </w:pPr>
        </w:p>
      </w:tc>
    </w:tr>
  </w:tbl>
  <w:p w14:paraId="0B7EF925" w14:textId="77777777" w:rsidR="00F54C48" w:rsidRDefault="00F54C48" w:rsidP="0068308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A6DBC"/>
    <w:multiLevelType w:val="multilevel"/>
    <w:tmpl w:val="E3EA4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08FB273A"/>
    <w:multiLevelType w:val="hybridMultilevel"/>
    <w:tmpl w:val="877C4748"/>
    <w:lvl w:ilvl="0" w:tplc="AE3A46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B353C"/>
    <w:multiLevelType w:val="hybridMultilevel"/>
    <w:tmpl w:val="EE40D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51476"/>
    <w:multiLevelType w:val="multilevel"/>
    <w:tmpl w:val="EC8C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0FD75C44"/>
    <w:multiLevelType w:val="hybridMultilevel"/>
    <w:tmpl w:val="4B2E724E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C6DDB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01604"/>
    <w:multiLevelType w:val="hybridMultilevel"/>
    <w:tmpl w:val="A7BEB3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920FC"/>
    <w:multiLevelType w:val="hybridMultilevel"/>
    <w:tmpl w:val="25E66D3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95B6D2A"/>
    <w:multiLevelType w:val="hybridMultilevel"/>
    <w:tmpl w:val="5976837C"/>
    <w:lvl w:ilvl="0" w:tplc="E4202F42">
      <w:numFmt w:val="bullet"/>
      <w:lvlText w:val="-"/>
      <w:lvlJc w:val="left"/>
      <w:pPr>
        <w:ind w:left="44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0">
    <w:nsid w:val="1AB849EC"/>
    <w:multiLevelType w:val="hybridMultilevel"/>
    <w:tmpl w:val="0CEC039C"/>
    <w:lvl w:ilvl="0" w:tplc="F64EC2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AE7C48"/>
    <w:multiLevelType w:val="hybridMultilevel"/>
    <w:tmpl w:val="32C4E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462"/>
    <w:multiLevelType w:val="hybridMultilevel"/>
    <w:tmpl w:val="8DE055E2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9E913FE"/>
    <w:multiLevelType w:val="hybridMultilevel"/>
    <w:tmpl w:val="0982FB7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E4E597E">
      <w:start w:val="1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5032DE"/>
    <w:multiLevelType w:val="hybridMultilevel"/>
    <w:tmpl w:val="5BA406D4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F2744C"/>
    <w:multiLevelType w:val="hybridMultilevel"/>
    <w:tmpl w:val="A2064894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50856"/>
    <w:multiLevelType w:val="hybridMultilevel"/>
    <w:tmpl w:val="D37A6D4E"/>
    <w:lvl w:ilvl="0" w:tplc="1EBC7EB2">
      <w:start w:val="1"/>
      <w:numFmt w:val="bullet"/>
      <w:lvlText w:val="-"/>
      <w:lvlJc w:val="left"/>
      <w:pPr>
        <w:ind w:left="78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317374E"/>
    <w:multiLevelType w:val="hybridMultilevel"/>
    <w:tmpl w:val="D2D6D48C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4D646C1"/>
    <w:multiLevelType w:val="hybridMultilevel"/>
    <w:tmpl w:val="29D89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0926A3"/>
    <w:multiLevelType w:val="multilevel"/>
    <w:tmpl w:val="2F540772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77AE4"/>
    <w:multiLevelType w:val="multilevel"/>
    <w:tmpl w:val="32C4E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D615F"/>
    <w:multiLevelType w:val="hybridMultilevel"/>
    <w:tmpl w:val="F39A014C"/>
    <w:lvl w:ilvl="0" w:tplc="DB263B9A">
      <w:numFmt w:val="bullet"/>
      <w:lvlText w:val="-"/>
      <w:lvlJc w:val="left"/>
      <w:pPr>
        <w:tabs>
          <w:tab w:val="num" w:pos="441"/>
        </w:tabs>
        <w:ind w:left="441" w:hanging="360"/>
      </w:pPr>
      <w:rPr>
        <w:rFonts w:ascii="Arial" w:eastAsia="Times New Roman" w:hAnsi="Aria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161"/>
        </w:tabs>
        <w:ind w:left="1161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81"/>
        </w:tabs>
        <w:ind w:left="1881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601"/>
        </w:tabs>
        <w:ind w:left="2601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321"/>
        </w:tabs>
        <w:ind w:left="3321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041"/>
        </w:tabs>
        <w:ind w:left="4041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761"/>
        </w:tabs>
        <w:ind w:left="4761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81"/>
        </w:tabs>
        <w:ind w:left="5481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201"/>
        </w:tabs>
        <w:ind w:left="6201" w:hanging="360"/>
      </w:pPr>
      <w:rPr>
        <w:rFonts w:ascii="Wingdings" w:hAnsi="Wingdings" w:hint="default"/>
      </w:rPr>
    </w:lvl>
  </w:abstractNum>
  <w:abstractNum w:abstractNumId="22">
    <w:nsid w:val="4299200B"/>
    <w:multiLevelType w:val="hybridMultilevel"/>
    <w:tmpl w:val="D9FE7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41FD9"/>
    <w:multiLevelType w:val="hybridMultilevel"/>
    <w:tmpl w:val="B9302070"/>
    <w:lvl w:ilvl="0" w:tplc="0019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83F6397"/>
    <w:multiLevelType w:val="hybridMultilevel"/>
    <w:tmpl w:val="BE5A152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A7067D"/>
    <w:multiLevelType w:val="hybridMultilevel"/>
    <w:tmpl w:val="4C14FD26"/>
    <w:lvl w:ilvl="0" w:tplc="000F04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FDE3775"/>
    <w:multiLevelType w:val="hybridMultilevel"/>
    <w:tmpl w:val="7810675E"/>
    <w:lvl w:ilvl="0" w:tplc="1EBC7EB2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6B747E"/>
    <w:multiLevelType w:val="multilevel"/>
    <w:tmpl w:val="D2AE146E"/>
    <w:lvl w:ilvl="0">
      <w:start w:val="6"/>
      <w:numFmt w:val="decimal"/>
      <w:lvlText w:val="%1.0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4A329C2"/>
    <w:multiLevelType w:val="multilevel"/>
    <w:tmpl w:val="4AD89BE4"/>
    <w:lvl w:ilvl="0">
      <w:numFmt w:val="decimal"/>
      <w:pStyle w:val="Titolo1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97"/>
        </w:tabs>
        <w:ind w:left="1097" w:hanging="73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122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36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51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65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944" w:hanging="1584"/>
      </w:pPr>
      <w:rPr>
        <w:rFonts w:hint="default"/>
      </w:rPr>
    </w:lvl>
  </w:abstractNum>
  <w:abstractNum w:abstractNumId="29">
    <w:nsid w:val="64BD6D1C"/>
    <w:multiLevelType w:val="hybridMultilevel"/>
    <w:tmpl w:val="499C5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810F9F"/>
    <w:multiLevelType w:val="hybridMultilevel"/>
    <w:tmpl w:val="E1809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60736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9507AB"/>
    <w:multiLevelType w:val="hybridMultilevel"/>
    <w:tmpl w:val="96EC5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536E45"/>
    <w:multiLevelType w:val="hybridMultilevel"/>
    <w:tmpl w:val="5DACEB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77EB8"/>
    <w:multiLevelType w:val="hybridMultilevel"/>
    <w:tmpl w:val="7A64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02584"/>
    <w:multiLevelType w:val="multilevel"/>
    <w:tmpl w:val="09FC4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13D7"/>
    <w:multiLevelType w:val="hybridMultilevel"/>
    <w:tmpl w:val="B1383B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25"/>
  </w:num>
  <w:num w:numId="5">
    <w:abstractNumId w:val="12"/>
  </w:num>
  <w:num w:numId="6">
    <w:abstractNumId w:val="6"/>
  </w:num>
  <w:num w:numId="7">
    <w:abstractNumId w:val="8"/>
  </w:num>
  <w:num w:numId="8">
    <w:abstractNumId w:val="21"/>
  </w:num>
  <w:num w:numId="9">
    <w:abstractNumId w:val="27"/>
  </w:num>
  <w:num w:numId="10">
    <w:abstractNumId w:val="10"/>
  </w:num>
  <w:num w:numId="11">
    <w:abstractNumId w:val="24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29"/>
  </w:num>
  <w:num w:numId="15">
    <w:abstractNumId w:val="9"/>
  </w:num>
  <w:num w:numId="16">
    <w:abstractNumId w:val="30"/>
  </w:num>
  <w:num w:numId="17">
    <w:abstractNumId w:val="31"/>
  </w:num>
  <w:num w:numId="18">
    <w:abstractNumId w:val="4"/>
  </w:num>
  <w:num w:numId="19">
    <w:abstractNumId w:val="18"/>
  </w:num>
  <w:num w:numId="20">
    <w:abstractNumId w:val="22"/>
  </w:num>
  <w:num w:numId="21">
    <w:abstractNumId w:val="23"/>
  </w:num>
  <w:num w:numId="22">
    <w:abstractNumId w:val="1"/>
  </w:num>
  <w:num w:numId="23">
    <w:abstractNumId w:val="13"/>
  </w:num>
  <w:num w:numId="24">
    <w:abstractNumId w:val="11"/>
  </w:num>
  <w:num w:numId="25">
    <w:abstractNumId w:val="20"/>
  </w:num>
  <w:num w:numId="26">
    <w:abstractNumId w:val="26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"/>
  </w:num>
  <w:num w:numId="34">
    <w:abstractNumId w:val="34"/>
  </w:num>
  <w:num w:numId="35">
    <w:abstractNumId w:val="5"/>
  </w:num>
  <w:num w:numId="36">
    <w:abstractNumId w:val="19"/>
  </w:num>
  <w:num w:numId="37">
    <w:abstractNumId w:val="28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5"/>
  </w:num>
  <w:num w:numId="41">
    <w:abstractNumId w:val="33"/>
  </w:num>
  <w:num w:numId="42">
    <w:abstractNumId w:val="3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284"/>
  <w:hyphenationZone w:val="284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7A"/>
    <w:rsid w:val="00007960"/>
    <w:rsid w:val="000250EC"/>
    <w:rsid w:val="0006304F"/>
    <w:rsid w:val="00065716"/>
    <w:rsid w:val="00072411"/>
    <w:rsid w:val="00077C9B"/>
    <w:rsid w:val="00091EC9"/>
    <w:rsid w:val="000A58E9"/>
    <w:rsid w:val="000B0D1B"/>
    <w:rsid w:val="000D39F5"/>
    <w:rsid w:val="000D4DCA"/>
    <w:rsid w:val="000E1F54"/>
    <w:rsid w:val="000F102F"/>
    <w:rsid w:val="00102A18"/>
    <w:rsid w:val="00103CE8"/>
    <w:rsid w:val="0011051D"/>
    <w:rsid w:val="00112EF6"/>
    <w:rsid w:val="00121679"/>
    <w:rsid w:val="00131324"/>
    <w:rsid w:val="00142E65"/>
    <w:rsid w:val="00192AC2"/>
    <w:rsid w:val="001A73D8"/>
    <w:rsid w:val="001B0E05"/>
    <w:rsid w:val="001B2AC0"/>
    <w:rsid w:val="001B43A8"/>
    <w:rsid w:val="001B4D74"/>
    <w:rsid w:val="001C6AA4"/>
    <w:rsid w:val="001F16BE"/>
    <w:rsid w:val="00205B6D"/>
    <w:rsid w:val="002063CF"/>
    <w:rsid w:val="00231620"/>
    <w:rsid w:val="002413CF"/>
    <w:rsid w:val="002451B1"/>
    <w:rsid w:val="00251208"/>
    <w:rsid w:val="00257B21"/>
    <w:rsid w:val="002607A8"/>
    <w:rsid w:val="00266E36"/>
    <w:rsid w:val="002700E4"/>
    <w:rsid w:val="0027070C"/>
    <w:rsid w:val="00285E73"/>
    <w:rsid w:val="0028736A"/>
    <w:rsid w:val="00292B3E"/>
    <w:rsid w:val="00295814"/>
    <w:rsid w:val="002B182A"/>
    <w:rsid w:val="002D244F"/>
    <w:rsid w:val="002D47AD"/>
    <w:rsid w:val="002F1D8A"/>
    <w:rsid w:val="002F5D43"/>
    <w:rsid w:val="003310A9"/>
    <w:rsid w:val="003347F6"/>
    <w:rsid w:val="00360DA3"/>
    <w:rsid w:val="003679C4"/>
    <w:rsid w:val="0037227F"/>
    <w:rsid w:val="00377E6B"/>
    <w:rsid w:val="00392AC4"/>
    <w:rsid w:val="0039673D"/>
    <w:rsid w:val="003A25B4"/>
    <w:rsid w:val="003A78D1"/>
    <w:rsid w:val="003E1155"/>
    <w:rsid w:val="004258CB"/>
    <w:rsid w:val="00454F23"/>
    <w:rsid w:val="00455F1A"/>
    <w:rsid w:val="004566B9"/>
    <w:rsid w:val="00461D34"/>
    <w:rsid w:val="00462B48"/>
    <w:rsid w:val="00464FB6"/>
    <w:rsid w:val="00470C7B"/>
    <w:rsid w:val="00470FA3"/>
    <w:rsid w:val="00490511"/>
    <w:rsid w:val="0049476E"/>
    <w:rsid w:val="004979E4"/>
    <w:rsid w:val="00497B81"/>
    <w:rsid w:val="004A5365"/>
    <w:rsid w:val="004E04E6"/>
    <w:rsid w:val="004E43EE"/>
    <w:rsid w:val="004E580C"/>
    <w:rsid w:val="004E68E8"/>
    <w:rsid w:val="004F30E1"/>
    <w:rsid w:val="004F5408"/>
    <w:rsid w:val="00516F9C"/>
    <w:rsid w:val="00551E4C"/>
    <w:rsid w:val="005601CC"/>
    <w:rsid w:val="00572D3F"/>
    <w:rsid w:val="0058052A"/>
    <w:rsid w:val="00586398"/>
    <w:rsid w:val="0059025D"/>
    <w:rsid w:val="005A2B4D"/>
    <w:rsid w:val="005B5378"/>
    <w:rsid w:val="005D2669"/>
    <w:rsid w:val="005D7B8A"/>
    <w:rsid w:val="005E5E7A"/>
    <w:rsid w:val="00633EF0"/>
    <w:rsid w:val="00640620"/>
    <w:rsid w:val="006430EF"/>
    <w:rsid w:val="006618B7"/>
    <w:rsid w:val="006715E2"/>
    <w:rsid w:val="00680AEA"/>
    <w:rsid w:val="00683086"/>
    <w:rsid w:val="00696FB1"/>
    <w:rsid w:val="006B06B8"/>
    <w:rsid w:val="006B5F9C"/>
    <w:rsid w:val="006C1B4E"/>
    <w:rsid w:val="006D2BE8"/>
    <w:rsid w:val="006D4A4F"/>
    <w:rsid w:val="00702191"/>
    <w:rsid w:val="00712EF3"/>
    <w:rsid w:val="007208B5"/>
    <w:rsid w:val="00723975"/>
    <w:rsid w:val="00724412"/>
    <w:rsid w:val="00730644"/>
    <w:rsid w:val="0073133B"/>
    <w:rsid w:val="00740FA4"/>
    <w:rsid w:val="00743B5E"/>
    <w:rsid w:val="007547B4"/>
    <w:rsid w:val="00755EEE"/>
    <w:rsid w:val="00784769"/>
    <w:rsid w:val="007873CF"/>
    <w:rsid w:val="00790F3D"/>
    <w:rsid w:val="00797A6B"/>
    <w:rsid w:val="007A33CE"/>
    <w:rsid w:val="007B5E32"/>
    <w:rsid w:val="007C57C0"/>
    <w:rsid w:val="007D220D"/>
    <w:rsid w:val="007D574B"/>
    <w:rsid w:val="007F1E23"/>
    <w:rsid w:val="00800DF2"/>
    <w:rsid w:val="00823B66"/>
    <w:rsid w:val="00842DF9"/>
    <w:rsid w:val="00842F3A"/>
    <w:rsid w:val="00853A6D"/>
    <w:rsid w:val="0086007D"/>
    <w:rsid w:val="0086494C"/>
    <w:rsid w:val="008A4921"/>
    <w:rsid w:val="008B2C49"/>
    <w:rsid w:val="008B61A7"/>
    <w:rsid w:val="008C2C90"/>
    <w:rsid w:val="008C65DC"/>
    <w:rsid w:val="008D2098"/>
    <w:rsid w:val="008E1AA7"/>
    <w:rsid w:val="008F704A"/>
    <w:rsid w:val="009161C3"/>
    <w:rsid w:val="00932709"/>
    <w:rsid w:val="009544CA"/>
    <w:rsid w:val="00965CEF"/>
    <w:rsid w:val="00970371"/>
    <w:rsid w:val="00970861"/>
    <w:rsid w:val="009A2CB2"/>
    <w:rsid w:val="009B59B4"/>
    <w:rsid w:val="009C4E3C"/>
    <w:rsid w:val="009E3705"/>
    <w:rsid w:val="009F1141"/>
    <w:rsid w:val="00A325BC"/>
    <w:rsid w:val="00A4725F"/>
    <w:rsid w:val="00A71FB7"/>
    <w:rsid w:val="00A734D8"/>
    <w:rsid w:val="00A816C2"/>
    <w:rsid w:val="00A86654"/>
    <w:rsid w:val="00AB5A56"/>
    <w:rsid w:val="00AE2E3F"/>
    <w:rsid w:val="00B0391C"/>
    <w:rsid w:val="00B07136"/>
    <w:rsid w:val="00B07DC3"/>
    <w:rsid w:val="00B14B18"/>
    <w:rsid w:val="00B21F8A"/>
    <w:rsid w:val="00B35AB9"/>
    <w:rsid w:val="00B66722"/>
    <w:rsid w:val="00B67AA7"/>
    <w:rsid w:val="00B8110B"/>
    <w:rsid w:val="00BA130B"/>
    <w:rsid w:val="00BA45CF"/>
    <w:rsid w:val="00BB051B"/>
    <w:rsid w:val="00BD4E6D"/>
    <w:rsid w:val="00BF0DED"/>
    <w:rsid w:val="00C01E39"/>
    <w:rsid w:val="00C21916"/>
    <w:rsid w:val="00C24BF4"/>
    <w:rsid w:val="00C3130E"/>
    <w:rsid w:val="00C37B70"/>
    <w:rsid w:val="00C51837"/>
    <w:rsid w:val="00C53D32"/>
    <w:rsid w:val="00C77DB7"/>
    <w:rsid w:val="00C85889"/>
    <w:rsid w:val="00CA2E8B"/>
    <w:rsid w:val="00CB4662"/>
    <w:rsid w:val="00CC1519"/>
    <w:rsid w:val="00CD1732"/>
    <w:rsid w:val="00D05119"/>
    <w:rsid w:val="00D2769B"/>
    <w:rsid w:val="00D507B6"/>
    <w:rsid w:val="00D54DB1"/>
    <w:rsid w:val="00D66C05"/>
    <w:rsid w:val="00D76FB6"/>
    <w:rsid w:val="00D77C3A"/>
    <w:rsid w:val="00D92732"/>
    <w:rsid w:val="00D964A5"/>
    <w:rsid w:val="00DA32B4"/>
    <w:rsid w:val="00DB54C0"/>
    <w:rsid w:val="00DC2BBA"/>
    <w:rsid w:val="00DC47C4"/>
    <w:rsid w:val="00DD4AD6"/>
    <w:rsid w:val="00DE4482"/>
    <w:rsid w:val="00E1072B"/>
    <w:rsid w:val="00E2378A"/>
    <w:rsid w:val="00E300F5"/>
    <w:rsid w:val="00E304B9"/>
    <w:rsid w:val="00E30C38"/>
    <w:rsid w:val="00E317C9"/>
    <w:rsid w:val="00E44F86"/>
    <w:rsid w:val="00E723E8"/>
    <w:rsid w:val="00E75841"/>
    <w:rsid w:val="00E9183B"/>
    <w:rsid w:val="00E93AB6"/>
    <w:rsid w:val="00E969D2"/>
    <w:rsid w:val="00EA443C"/>
    <w:rsid w:val="00EA5968"/>
    <w:rsid w:val="00EB6D57"/>
    <w:rsid w:val="00EC7025"/>
    <w:rsid w:val="00ED382C"/>
    <w:rsid w:val="00ED6CBC"/>
    <w:rsid w:val="00F2416C"/>
    <w:rsid w:val="00F2683E"/>
    <w:rsid w:val="00F46617"/>
    <w:rsid w:val="00F54C48"/>
    <w:rsid w:val="00F64AE6"/>
    <w:rsid w:val="00F7258A"/>
    <w:rsid w:val="00FB54FD"/>
    <w:rsid w:val="00FB7FF9"/>
    <w:rsid w:val="00FC124A"/>
    <w:rsid w:val="00FC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A14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103CE8"/>
    <w:pPr>
      <w:numPr>
        <w:numId w:val="27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jc w:val="both"/>
    </w:pPr>
    <w:rPr>
      <w:rFonts w:ascii="Arial" w:hAnsi="Arial"/>
    </w:rPr>
  </w:style>
  <w:style w:type="paragraph" w:styleId="Titolo1">
    <w:name w:val="heading 1"/>
    <w:basedOn w:val="Normale"/>
    <w:next w:val="Normale"/>
    <w:qFormat/>
    <w:rsid w:val="00103CE8"/>
    <w:pPr>
      <w:numPr>
        <w:numId w:val="27"/>
      </w:numPr>
      <w:spacing w:before="240"/>
      <w:ind w:left="567" w:hanging="567"/>
      <w:outlineLvl w:val="0"/>
    </w:pPr>
    <w:rPr>
      <w:rFonts w:ascii="Verdana" w:hAnsi="Verdana"/>
      <w:b/>
    </w:rPr>
  </w:style>
  <w:style w:type="paragraph" w:styleId="Titolo2">
    <w:name w:val="heading 2"/>
    <w:basedOn w:val="Normale"/>
    <w:next w:val="Normale"/>
    <w:qFormat/>
    <w:rsid w:val="0028736A"/>
    <w:pPr>
      <w:keepNext/>
      <w:numPr>
        <w:ilvl w:val="1"/>
        <w:numId w:val="27"/>
      </w:numPr>
      <w:spacing w:before="40" w:after="40" w:line="240" w:lineRule="atLeast"/>
      <w:ind w:right="-6"/>
      <w:outlineLvl w:val="1"/>
    </w:pPr>
    <w:rPr>
      <w:rFonts w:ascii="Verdana" w:hAnsi="Verdana"/>
      <w:b/>
      <w:sz w:val="18"/>
    </w:rPr>
  </w:style>
  <w:style w:type="paragraph" w:styleId="Titolo3">
    <w:name w:val="heading 3"/>
    <w:basedOn w:val="Normale"/>
    <w:next w:val="Normale"/>
    <w:qFormat/>
    <w:rsid w:val="0028736A"/>
    <w:pPr>
      <w:keepNext/>
      <w:numPr>
        <w:ilvl w:val="2"/>
        <w:numId w:val="27"/>
      </w:numPr>
      <w:spacing w:before="240" w:after="60"/>
      <w:outlineLvl w:val="2"/>
    </w:pPr>
    <w:rPr>
      <w:rFonts w:ascii="Helvetica" w:hAnsi="Helvetica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8736A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736A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736A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736A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8736A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8736A"/>
    <w:pPr>
      <w:keepNext/>
      <w:keepLines/>
      <w:numPr>
        <w:ilvl w:val="8"/>
        <w:numId w:val="2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atterepredefinitoparagrafo"/>
  </w:style>
  <w:style w:type="paragraph" w:styleId="Sommario1">
    <w:name w:val="toc 1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Sommario2">
    <w:name w:val="toc 2"/>
    <w:basedOn w:val="Normale"/>
    <w:next w:val="Normale"/>
    <w:autoRedefine/>
    <w:pPr>
      <w:tabs>
        <w:tab w:val="right" w:pos="9602"/>
      </w:tabs>
    </w:pPr>
    <w:rPr>
      <w:noProof/>
      <w:sz w:val="22"/>
    </w:rPr>
  </w:style>
  <w:style w:type="paragraph" w:styleId="Corpodeltesto">
    <w:name w:val="Body Text"/>
    <w:basedOn w:val="Normale"/>
    <w:pPr>
      <w:spacing w:before="120"/>
    </w:pPr>
    <w:rPr>
      <w:rFonts w:ascii="Times" w:hAnsi="Times"/>
    </w:rPr>
  </w:style>
  <w:style w:type="paragraph" w:styleId="Indice1">
    <w:name w:val="index 1"/>
    <w:basedOn w:val="Normale"/>
    <w:next w:val="Normale"/>
    <w:autoRedefine/>
    <w:pPr>
      <w:ind w:left="200" w:hanging="200"/>
      <w:jc w:val="left"/>
    </w:pPr>
    <w:rPr>
      <w:rFonts w:ascii="Times" w:hAnsi="Times"/>
    </w:rPr>
  </w:style>
  <w:style w:type="paragraph" w:styleId="Indice2">
    <w:name w:val="index 2"/>
    <w:basedOn w:val="Normale"/>
    <w:next w:val="Normale"/>
    <w:autoRedefine/>
    <w:pPr>
      <w:ind w:left="400" w:hanging="200"/>
      <w:jc w:val="left"/>
    </w:pPr>
    <w:rPr>
      <w:sz w:val="22"/>
    </w:rPr>
  </w:style>
  <w:style w:type="paragraph" w:styleId="Indice3">
    <w:name w:val="index 3"/>
    <w:basedOn w:val="Normale"/>
    <w:next w:val="Normale"/>
    <w:autoRedefine/>
    <w:pPr>
      <w:ind w:left="600" w:hanging="200"/>
      <w:jc w:val="left"/>
    </w:pPr>
    <w:rPr>
      <w:rFonts w:ascii="Times" w:hAnsi="Times"/>
    </w:rPr>
  </w:style>
  <w:style w:type="paragraph" w:styleId="Indice4">
    <w:name w:val="index 4"/>
    <w:basedOn w:val="Normale"/>
    <w:next w:val="Normale"/>
    <w:autoRedefine/>
    <w:pPr>
      <w:ind w:left="800" w:hanging="200"/>
      <w:jc w:val="left"/>
    </w:pPr>
    <w:rPr>
      <w:rFonts w:ascii="Times" w:hAnsi="Times"/>
    </w:rPr>
  </w:style>
  <w:style w:type="paragraph" w:styleId="Indice5">
    <w:name w:val="index 5"/>
    <w:basedOn w:val="Normale"/>
    <w:next w:val="Normale"/>
    <w:autoRedefine/>
    <w:pPr>
      <w:ind w:left="1000" w:hanging="200"/>
      <w:jc w:val="left"/>
    </w:pPr>
    <w:rPr>
      <w:rFonts w:ascii="Times" w:hAnsi="Times"/>
    </w:rPr>
  </w:style>
  <w:style w:type="paragraph" w:styleId="Indice6">
    <w:name w:val="index 6"/>
    <w:basedOn w:val="Normale"/>
    <w:next w:val="Normale"/>
    <w:autoRedefine/>
    <w:pPr>
      <w:ind w:left="1200" w:hanging="200"/>
      <w:jc w:val="left"/>
    </w:pPr>
    <w:rPr>
      <w:rFonts w:ascii="Times" w:hAnsi="Times"/>
    </w:rPr>
  </w:style>
  <w:style w:type="paragraph" w:styleId="Indice7">
    <w:name w:val="index 7"/>
    <w:basedOn w:val="Normale"/>
    <w:next w:val="Normale"/>
    <w:autoRedefine/>
    <w:pPr>
      <w:ind w:left="1400" w:hanging="200"/>
      <w:jc w:val="left"/>
    </w:pPr>
    <w:rPr>
      <w:rFonts w:ascii="Times" w:hAnsi="Times"/>
    </w:rPr>
  </w:style>
  <w:style w:type="paragraph" w:styleId="Indice8">
    <w:name w:val="index 8"/>
    <w:basedOn w:val="Normale"/>
    <w:next w:val="Normale"/>
    <w:autoRedefine/>
    <w:pPr>
      <w:ind w:left="1600" w:hanging="200"/>
      <w:jc w:val="left"/>
    </w:pPr>
    <w:rPr>
      <w:rFonts w:ascii="Times" w:hAnsi="Times"/>
    </w:rPr>
  </w:style>
  <w:style w:type="paragraph" w:styleId="Indice9">
    <w:name w:val="index 9"/>
    <w:basedOn w:val="Normale"/>
    <w:next w:val="Normale"/>
    <w:autoRedefine/>
    <w:pPr>
      <w:ind w:left="1800" w:hanging="200"/>
      <w:jc w:val="left"/>
    </w:pPr>
    <w:rPr>
      <w:rFonts w:ascii="Times" w:hAnsi="Times"/>
    </w:rPr>
  </w:style>
  <w:style w:type="paragraph" w:styleId="Titoloindice">
    <w:name w:val="index heading"/>
    <w:basedOn w:val="Normale"/>
    <w:next w:val="Indice1"/>
    <w:pPr>
      <w:spacing w:before="120" w:after="120"/>
      <w:jc w:val="left"/>
    </w:pPr>
    <w:rPr>
      <w:rFonts w:ascii="Times" w:hAnsi="Times"/>
      <w:b/>
      <w:i/>
    </w:rPr>
  </w:style>
  <w:style w:type="paragraph" w:customStyle="1" w:styleId="IntestazTabella">
    <w:name w:val="IntestazTabella"/>
    <w:basedOn w:val="Normale"/>
    <w:rsid w:val="00984C3E"/>
    <w:pPr>
      <w:spacing w:before="40" w:after="40"/>
    </w:pPr>
    <w:rPr>
      <w:b/>
      <w:sz w:val="22"/>
    </w:rPr>
  </w:style>
  <w:style w:type="paragraph" w:styleId="Testofumetto">
    <w:name w:val="Balloon Text"/>
    <w:basedOn w:val="Normale"/>
    <w:semiHidden/>
    <w:rsid w:val="00E66796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rsid w:val="00AC1304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C56318"/>
    <w:rPr>
      <w:sz w:val="18"/>
    </w:rPr>
  </w:style>
  <w:style w:type="paragraph" w:styleId="Testocommento">
    <w:name w:val="annotation text"/>
    <w:basedOn w:val="Normale"/>
    <w:semiHidden/>
    <w:rsid w:val="00C56318"/>
    <w:rPr>
      <w:sz w:val="24"/>
      <w:szCs w:val="24"/>
    </w:rPr>
  </w:style>
  <w:style w:type="character" w:styleId="Collegamentoipertestuale">
    <w:name w:val="Hyperlink"/>
    <w:rsid w:val="00A6484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BD4E6D"/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BD4E6D"/>
    <w:rPr>
      <w:rFonts w:ascii="Lucida Grande" w:hAnsi="Lucida Grande" w:cs="Lucida Grande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D4AD6"/>
    <w:pPr>
      <w:ind w:left="720"/>
      <w:contextualSpacing/>
    </w:p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2873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2873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atterepredefinitoparagrafo"/>
    <w:link w:val="Titolo6"/>
    <w:uiPriority w:val="9"/>
    <w:semiHidden/>
    <w:rsid w:val="002873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atterepredefinitoparagrafo"/>
    <w:link w:val="Titolo7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atterepredefinitoparagrafo"/>
    <w:link w:val="Titolo8"/>
    <w:uiPriority w:val="9"/>
    <w:semiHidden/>
    <w:rsid w:val="0028736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olo9Carattere">
    <w:name w:val="Titolo 9 Carattere"/>
    <w:basedOn w:val="Caratterepredefinitoparagrafo"/>
    <w:link w:val="Titolo9"/>
    <w:uiPriority w:val="9"/>
    <w:semiHidden/>
    <w:rsid w:val="0028736A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9525"/>
        <a:effectLst/>
      </a:spPr>
      <a:bodyPr/>
      <a:lstStyle/>
      <a:style>
        <a:lnRef idx="2">
          <a:schemeClr val="dk1"/>
        </a:lnRef>
        <a:fillRef idx="0">
          <a:schemeClr val="dk1"/>
        </a:fillRef>
        <a:effectRef idx="1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DA6967-C699-D347-A28F-70BE4C26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6</Pages>
  <Words>1070</Words>
  <Characters>6099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_</vt:lpstr>
    </vt:vector>
  </TitlesOfParts>
  <Company>SINAL</Company>
  <LinksUpToDate>false</LinksUpToDate>
  <CharactersWithSpaces>7155</CharactersWithSpaces>
  <SharedDoc>false</SharedDoc>
  <HLinks>
    <vt:vector size="6" baseType="variant">
      <vt:variant>
        <vt:i4>3342450</vt:i4>
      </vt:variant>
      <vt:variant>
        <vt:i4>54145</vt:i4>
      </vt:variant>
      <vt:variant>
        <vt:i4>1025</vt:i4>
      </vt:variant>
      <vt:variant>
        <vt:i4>1</vt:i4>
      </vt:variant>
      <vt:variant>
        <vt:lpwstr>Marchio72dpi_bw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_</dc:title>
  <dc:subject/>
  <dc:creator>AC</dc:creator>
  <cp:keywords/>
  <cp:lastModifiedBy>BB</cp:lastModifiedBy>
  <cp:revision>190</cp:revision>
  <cp:lastPrinted>2018-10-23T14:21:00Z</cp:lastPrinted>
  <dcterms:created xsi:type="dcterms:W3CDTF">2015-10-29T15:27:00Z</dcterms:created>
  <dcterms:modified xsi:type="dcterms:W3CDTF">2018-10-23T14:21:00Z</dcterms:modified>
</cp:coreProperties>
</file>