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1"/>
        <w:gridCol w:w="2687"/>
      </w:tblGrid>
      <w:tr w:rsidR="00AD321C" w:rsidRPr="00212D30" w14:paraId="1060FD11" w14:textId="77777777" w:rsidTr="00AB7408">
        <w:tc>
          <w:tcPr>
            <w:tcW w:w="6941" w:type="dxa"/>
          </w:tcPr>
          <w:p w14:paraId="3B108208" w14:textId="209B5CF9" w:rsidR="00AD321C" w:rsidRPr="00212D30" w:rsidRDefault="003E1810" w:rsidP="00257844">
            <w:pPr>
              <w:pStyle w:val="ComunicatostampaInizio"/>
              <w:rPr>
                <w:rStyle w:val="Bold"/>
                <w:b/>
                <w:bCs/>
                <w:spacing w:val="0"/>
              </w:rPr>
            </w:pPr>
            <w:r w:rsidRPr="00212D30">
              <w:rPr>
                <w:spacing w:val="0"/>
              </w:rPr>
              <w:t>COMUNICATO</w:t>
            </w:r>
            <w:r w:rsidRPr="00212D30">
              <w:rPr>
                <w:rStyle w:val="Bold"/>
                <w:b/>
                <w:spacing w:val="0"/>
              </w:rPr>
              <w:t xml:space="preserve"> STAMPA</w:t>
            </w:r>
            <w:r w:rsidR="00AD321C" w:rsidRPr="00212D30">
              <w:rPr>
                <w:rStyle w:val="Bold"/>
                <w:b/>
                <w:spacing w:val="0"/>
              </w:rPr>
              <w:t xml:space="preserve"> </w:t>
            </w:r>
          </w:p>
        </w:tc>
        <w:tc>
          <w:tcPr>
            <w:tcW w:w="2687" w:type="dxa"/>
          </w:tcPr>
          <w:p w14:paraId="0359355E" w14:textId="4CDF9057" w:rsidR="00AD321C" w:rsidRPr="00212D30" w:rsidRDefault="003E1810" w:rsidP="00AB7408">
            <w:pPr>
              <w:pStyle w:val="PrimapaginaProtocolloData"/>
              <w:tabs>
                <w:tab w:val="left" w:pos="1311"/>
                <w:tab w:val="right" w:pos="9638"/>
              </w:tabs>
              <w:jc w:val="right"/>
              <w:rPr>
                <w:rStyle w:val="Bold"/>
                <w:spacing w:val="0"/>
              </w:rPr>
            </w:pPr>
            <w:r w:rsidRPr="00212D30">
              <w:rPr>
                <w:rStyle w:val="Bold"/>
                <w:spacing w:val="0"/>
              </w:rPr>
              <w:t xml:space="preserve">Roma, </w:t>
            </w:r>
            <w:r w:rsidR="00216CFC">
              <w:rPr>
                <w:rStyle w:val="Bold"/>
                <w:spacing w:val="0"/>
              </w:rPr>
              <w:t>1</w:t>
            </w:r>
            <w:r w:rsidR="00216CFC">
              <w:rPr>
                <w:rStyle w:val="Bold"/>
              </w:rPr>
              <w:t>3</w:t>
            </w:r>
            <w:r w:rsidRPr="00212D30">
              <w:rPr>
                <w:rStyle w:val="Bold"/>
                <w:spacing w:val="0"/>
              </w:rPr>
              <w:t xml:space="preserve"> </w:t>
            </w:r>
            <w:r w:rsidR="00216CFC">
              <w:rPr>
                <w:rStyle w:val="Bold"/>
                <w:spacing w:val="0"/>
              </w:rPr>
              <w:t>m</w:t>
            </w:r>
            <w:r w:rsidR="00216CFC">
              <w:rPr>
                <w:rStyle w:val="Bold"/>
              </w:rPr>
              <w:t>aggio</w:t>
            </w:r>
            <w:r w:rsidR="00464F14" w:rsidRPr="00212D30">
              <w:rPr>
                <w:rStyle w:val="Bold"/>
                <w:spacing w:val="0"/>
              </w:rPr>
              <w:t xml:space="preserve"> 202</w:t>
            </w:r>
            <w:r w:rsidR="00216CFC">
              <w:rPr>
                <w:rStyle w:val="Bold"/>
                <w:spacing w:val="0"/>
              </w:rPr>
              <w:t>5</w:t>
            </w:r>
          </w:p>
        </w:tc>
      </w:tr>
    </w:tbl>
    <w:p w14:paraId="06F901C6" w14:textId="77777777" w:rsidR="00464F14" w:rsidRDefault="00464F14" w:rsidP="00464F14">
      <w:pPr>
        <w:pStyle w:val="Firma-carica"/>
      </w:pPr>
    </w:p>
    <w:p w14:paraId="5ABDD6B1" w14:textId="77777777" w:rsidR="00216CFC" w:rsidRPr="00216CFC" w:rsidRDefault="00216CFC" w:rsidP="00216CFC">
      <w:pPr>
        <w:pStyle w:val="ComunicatostampaInizio"/>
        <w:spacing w:after="0"/>
        <w:jc w:val="center"/>
      </w:pPr>
      <w:r w:rsidRPr="00216CFC">
        <w:t xml:space="preserve">ACCREDITAMENTO, LEVA STRATEGICA </w:t>
      </w:r>
    </w:p>
    <w:p w14:paraId="59FEE256" w14:textId="77777777" w:rsidR="00216CFC" w:rsidRDefault="00216CFC" w:rsidP="00216CFC">
      <w:pPr>
        <w:pStyle w:val="ComunicatostampaInizio"/>
        <w:jc w:val="center"/>
      </w:pPr>
      <w:r w:rsidRPr="00216CFC">
        <w:t xml:space="preserve">PER LA COMPETITIVITÀ E LA SOSTENIBILITÀ DEL SISTEMA </w:t>
      </w:r>
      <w:proofErr w:type="spellStart"/>
      <w:r w:rsidRPr="00216CFC">
        <w:t>PAESE</w:t>
      </w:r>
    </w:p>
    <w:p w14:paraId="7F7CF2FA" w14:textId="77777777" w:rsidR="00216CFC" w:rsidRPr="00216CFC" w:rsidRDefault="00216CFC" w:rsidP="00216CFC">
      <w:pPr>
        <w:pStyle w:val="ComunicatostampaInizio"/>
        <w:spacing w:after="0"/>
        <w:jc w:val="center"/>
      </w:pPr>
      <w:proofErr w:type="spellEnd"/>
      <w:r w:rsidRPr="00216CFC">
        <w:t>Innovazione, sostenibilità e collaborazione con la PA</w:t>
      </w:r>
    </w:p>
    <w:p w14:paraId="6EAB7FFA" w14:textId="77777777" w:rsidR="00216CFC" w:rsidRDefault="00216CFC" w:rsidP="00216CFC">
      <w:pPr>
        <w:pStyle w:val="ComunicatostampaInizio"/>
        <w:jc w:val="center"/>
      </w:pPr>
      <w:r w:rsidRPr="00216CFC">
        <w:t xml:space="preserve">al centro dell’Assemblea di </w:t>
      </w:r>
      <w:proofErr w:type="spellStart"/>
      <w:r w:rsidRPr="00216CFC">
        <w:t>Accredia.</w:t>
      </w:r>
    </w:p>
    <w:p w14:paraId="2FA263F2" w14:textId="3C8AAC8B" w:rsidR="00216CFC" w:rsidRPr="00216CFC" w:rsidRDefault="00216CFC" w:rsidP="00216CFC">
      <w:pPr>
        <w:pStyle w:val="Testoprincipale"/>
        <w:spacing w:after="0"/>
        <w:jc w:val="center"/>
        <w:rPr>
          <w:b/>
          <w:sz w:val="22"/>
        </w:rPr>
      </w:pPr>
      <w:proofErr w:type="spellEnd"/>
      <w:r w:rsidRPr="00216CFC">
        <w:rPr>
          <w:b/>
          <w:sz w:val="22"/>
        </w:rPr>
        <w:t>Nella Relazione Annuale, i dati in crescita dei soggetti accreditati</w:t>
      </w:r>
    </w:p>
    <w:p w14:paraId="03E0F5BD" w14:textId="2F0A3068" w:rsidR="00216CFC" w:rsidRPr="00216CFC" w:rsidRDefault="00216CFC" w:rsidP="00216CFC">
      <w:pPr>
        <w:pStyle w:val="Testoprincipale"/>
        <w:spacing w:after="0"/>
        <w:jc w:val="center"/>
        <w:rPr>
          <w:b/>
          <w:sz w:val="22"/>
        </w:rPr>
      </w:pPr>
      <w:r w:rsidRPr="00216CFC">
        <w:rPr>
          <w:b/>
          <w:sz w:val="22"/>
        </w:rPr>
        <w:t>e la presentazione del nuovo sistema dei marchi di accreditamento</w:t>
      </w:r>
    </w:p>
    <w:p w14:paraId="70C15620" w14:textId="683FF753" w:rsidR="00257844" w:rsidRPr="00212D30" w:rsidRDefault="00216CFC" w:rsidP="00216CFC">
      <w:pPr>
        <w:pStyle w:val="Testoprincipale"/>
        <w:spacing w:after="360"/>
        <w:jc w:val="center"/>
      </w:pPr>
      <w:r w:rsidRPr="00216CFC">
        <w:rPr>
          <w:b/>
          <w:sz w:val="22"/>
        </w:rPr>
        <w:t>per garantire maggiormente imprese e consumatori.</w:t>
      </w:r>
    </w:p>
    <w:p w14:paraId="27E71284" w14:textId="77777777" w:rsidR="00216CFC" w:rsidRPr="00216CFC" w:rsidRDefault="00216CFC" w:rsidP="0045521B">
      <w:pPr>
        <w:pStyle w:val="Testoprincipale"/>
      </w:pPr>
      <w:r w:rsidRPr="00216CFC">
        <w:t xml:space="preserve">L’accreditamento cresce e si conferma leva strategica per la competitività e la sostenibilità del sistema Paese. È quanto emerso oggi a Roma, nel corso dell’Assemblea annuale di Accredia, l’Ente unico nazionale di accreditamento, che ha presentato i risultati dell’attività svolta nel 2024 per verificare la competenza degli organismi di certificazione e ispezione e dei laboratori di prova e taratura. La </w:t>
      </w:r>
      <w:r w:rsidRPr="0045521B">
        <w:rPr>
          <w:b/>
          <w:bCs/>
        </w:rPr>
        <w:t>certificazione accreditata</w:t>
      </w:r>
      <w:r w:rsidRPr="00216CFC">
        <w:t xml:space="preserve"> si è rivelata un pilastro sempre più centrale per l’economia italiana, rafforzando il tessuto produttivo e accompagnando le imprese in percorsi di qualità e innovazione. </w:t>
      </w:r>
    </w:p>
    <w:p w14:paraId="66BE1F21" w14:textId="77777777" w:rsidR="00216CFC" w:rsidRPr="0045521B" w:rsidRDefault="00216CFC" w:rsidP="0045521B">
      <w:pPr>
        <w:pStyle w:val="Testoprincipale"/>
        <w:rPr>
          <w:b/>
          <w:bCs/>
        </w:rPr>
      </w:pPr>
      <w:r w:rsidRPr="0045521B">
        <w:rPr>
          <w:b/>
          <w:bCs/>
        </w:rPr>
        <w:t>Gli accreditamenti e l’attività di verifica</w:t>
      </w:r>
    </w:p>
    <w:p w14:paraId="006DD701" w14:textId="77777777" w:rsidR="00216CFC" w:rsidRPr="00216CFC" w:rsidRDefault="00216CFC" w:rsidP="0045521B">
      <w:pPr>
        <w:pStyle w:val="Testoprincipale"/>
      </w:pPr>
      <w:r w:rsidRPr="00216CFC">
        <w:t xml:space="preserve">Con </w:t>
      </w:r>
      <w:r w:rsidRPr="0045521B">
        <w:rPr>
          <w:b/>
          <w:bCs/>
        </w:rPr>
        <w:t>2.616 accreditamenti rilasciati a organismi di certificazione, di ispezione, a laboratori di prova, di taratura e medici</w:t>
      </w:r>
      <w:r w:rsidRPr="00216CFC">
        <w:t xml:space="preserve">, Accredia conferma il ruolo chiave della sua attività di verifica super partes e competente, quale strumento strategico per garantire la qualità, la sicurezza e la conformità dei prodotti e dei servizi che circolano sul mercato, accompagnando la transizione verso un’economia più sostenibile e digitale. La crescita del numero complessivo di organismi e laboratori accreditati è trainata in buona parte dalla richiesta di prove e certificazioni in ambiti cruciali come </w:t>
      </w:r>
      <w:r w:rsidRPr="0045521B">
        <w:rPr>
          <w:b/>
          <w:bCs/>
        </w:rPr>
        <w:t>sostenibilità, cybersicurezza, competenze dei professionisti e intelligenza artificiale</w:t>
      </w:r>
      <w:r w:rsidRPr="00216CFC">
        <w:t>.</w:t>
      </w:r>
    </w:p>
    <w:p w14:paraId="10DE03E7" w14:textId="77777777" w:rsidR="00216CFC" w:rsidRPr="00216CFC" w:rsidRDefault="00216CFC" w:rsidP="0045521B">
      <w:pPr>
        <w:pStyle w:val="Testoprincipale"/>
      </w:pPr>
      <w:r w:rsidRPr="00216CFC">
        <w:t xml:space="preserve">Sul piano operativo, i tre Dipartimenti di Accredia – Laboratori di prova, Certificazione e Ispezione e Laboratori di taratura – hanno condotto oltre </w:t>
      </w:r>
      <w:r w:rsidRPr="0045521B">
        <w:rPr>
          <w:b/>
          <w:bCs/>
        </w:rPr>
        <w:t>21.200 giornate di verifica</w:t>
      </w:r>
      <w:r w:rsidRPr="00216CFC">
        <w:t xml:space="preserve">, con una </w:t>
      </w:r>
      <w:r w:rsidRPr="0045521B">
        <w:rPr>
          <w:b/>
          <w:bCs/>
        </w:rPr>
        <w:t>crescita rispetto al 2023 del 3,2%,</w:t>
      </w:r>
      <w:r w:rsidRPr="00216CFC">
        <w:t xml:space="preserve"> a fronte di una squadra rafforzata, composta ora da </w:t>
      </w:r>
      <w:r w:rsidRPr="0045521B">
        <w:rPr>
          <w:b/>
          <w:bCs/>
        </w:rPr>
        <w:t>498 ispettori</w:t>
      </w:r>
      <w:r w:rsidRPr="00216CFC">
        <w:t xml:space="preserve"> e </w:t>
      </w:r>
      <w:r w:rsidRPr="0045521B">
        <w:rPr>
          <w:b/>
          <w:bCs/>
        </w:rPr>
        <w:t>124 esperti tecnici</w:t>
      </w:r>
      <w:r w:rsidRPr="00216CFC">
        <w:t xml:space="preserve">. In crescita anche i numeri dei laboratori di taratura accreditati che hanno rilasciato </w:t>
      </w:r>
      <w:r w:rsidRPr="0045521B">
        <w:rPr>
          <w:b/>
          <w:bCs/>
        </w:rPr>
        <w:t>233.955 certificati di taratura</w:t>
      </w:r>
      <w:r w:rsidRPr="00216CFC">
        <w:t xml:space="preserve">, raddoppiando il volume rispetto a 10 anni fa. </w:t>
      </w:r>
    </w:p>
    <w:p w14:paraId="304873C9" w14:textId="77777777" w:rsidR="00216CFC" w:rsidRPr="00216CFC" w:rsidRDefault="00216CFC" w:rsidP="0045521B">
      <w:pPr>
        <w:pStyle w:val="Testoprincipale"/>
      </w:pPr>
      <w:r w:rsidRPr="00216CFC">
        <w:t xml:space="preserve">Tra i settori in cui si sono registrati i risultati più significativi ci sono le certificazioni ambientali e sociali e quelle legate alla nuova norma UNI ISO 27001 per la sicurezza delle informazioni e ai sistemi di gestione per la sicurezza alimentare. Particolarmente rilevante anche la crescita delle aziende che hanno scelto la certificazione accreditata per la </w:t>
      </w:r>
      <w:r w:rsidRPr="0045521B">
        <w:rPr>
          <w:b/>
          <w:bCs/>
        </w:rPr>
        <w:t>parità di genere</w:t>
      </w:r>
      <w:r w:rsidRPr="00216CFC">
        <w:t xml:space="preserve"> (UNI/</w:t>
      </w:r>
      <w:proofErr w:type="spellStart"/>
      <w:r w:rsidRPr="00216CFC">
        <w:t>PdR</w:t>
      </w:r>
      <w:proofErr w:type="spellEnd"/>
      <w:r w:rsidRPr="00216CFC">
        <w:t xml:space="preserve"> 125): con </w:t>
      </w:r>
      <w:r w:rsidRPr="0045521B">
        <w:rPr>
          <w:b/>
          <w:bCs/>
        </w:rPr>
        <w:t>27.179 siti aziendali certificati</w:t>
      </w:r>
      <w:r w:rsidRPr="00216CFC">
        <w:t xml:space="preserve">, il numero è triplicato in un solo anno, anche grazie al supporto delle misure del PNRR. </w:t>
      </w:r>
    </w:p>
    <w:p w14:paraId="668EB435" w14:textId="77777777" w:rsidR="00216CFC" w:rsidRPr="00216CFC" w:rsidRDefault="00216CFC" w:rsidP="0045521B">
      <w:pPr>
        <w:pStyle w:val="Testoprincipale"/>
      </w:pPr>
      <w:r w:rsidRPr="00216CFC">
        <w:lastRenderedPageBreak/>
        <w:t xml:space="preserve">L’accreditamento è stato utilizzato anche nel campo della </w:t>
      </w:r>
      <w:r w:rsidRPr="0045521B">
        <w:rPr>
          <w:b/>
          <w:bCs/>
        </w:rPr>
        <w:t>sostenibilità</w:t>
      </w:r>
      <w:r w:rsidRPr="00216CFC">
        <w:t xml:space="preserve"> come strumento strategico per garantire trasparenza e credibilità: le imprese che adottano standard certificati migliorano il proprio impatto ambientale e sociale, riducendo il rischio di </w:t>
      </w:r>
      <w:r w:rsidRPr="0045521B">
        <w:rPr>
          <w:b/>
          <w:bCs/>
        </w:rPr>
        <w:t>greenwashing</w:t>
      </w:r>
      <w:r w:rsidRPr="00216CFC">
        <w:t xml:space="preserve">. </w:t>
      </w:r>
      <w:r w:rsidRPr="0045521B">
        <w:rPr>
          <w:b/>
          <w:bCs/>
        </w:rPr>
        <w:t>Oltre 43.720 siti aziendali</w:t>
      </w:r>
      <w:r w:rsidRPr="00216CFC">
        <w:t xml:space="preserve"> sono infatti certificati secondo la ISO 14001 per i sistemi di gestione ambientale, la norma che dimostra l'impegno di un'organizzazione a proteggere </w:t>
      </w:r>
      <w:r w:rsidRPr="0045521B">
        <w:rPr>
          <w:b/>
          <w:bCs/>
        </w:rPr>
        <w:t>l'ambiente (+16% crescita annuale dal 2014),</w:t>
      </w:r>
      <w:r w:rsidRPr="00216CFC">
        <w:t xml:space="preserve"> mentre i siti certificati secondo la ISO 50001, lo standard internazionale che fornisce un framework per la gestione dell'</w:t>
      </w:r>
      <w:r w:rsidRPr="0045521B">
        <w:rPr>
          <w:b/>
          <w:bCs/>
        </w:rPr>
        <w:t>energia</w:t>
      </w:r>
      <w:r w:rsidRPr="00216CFC">
        <w:t xml:space="preserve">, aiutando le organizzazioni a migliorare le proprie prestazioni energetiche </w:t>
      </w:r>
      <w:r w:rsidRPr="0045521B">
        <w:rPr>
          <w:b/>
          <w:bCs/>
        </w:rPr>
        <w:t>sono 5.771 (+45%).</w:t>
      </w:r>
    </w:p>
    <w:p w14:paraId="0BA430B5" w14:textId="77777777" w:rsidR="00216CFC" w:rsidRPr="0045521B" w:rsidRDefault="00216CFC" w:rsidP="0045521B">
      <w:pPr>
        <w:pStyle w:val="Testoprincipale"/>
        <w:rPr>
          <w:b/>
          <w:bCs/>
        </w:rPr>
      </w:pPr>
      <w:r w:rsidRPr="0045521B">
        <w:rPr>
          <w:b/>
          <w:bCs/>
        </w:rPr>
        <w:t>Il supporto alla Pubblica Amministrazione e l’impegno internazionale</w:t>
      </w:r>
    </w:p>
    <w:p w14:paraId="34ED4AA6" w14:textId="77777777" w:rsidR="00216CFC" w:rsidRPr="00216CFC" w:rsidRDefault="00216CFC" w:rsidP="0045521B">
      <w:pPr>
        <w:pStyle w:val="Testoprincipale"/>
      </w:pPr>
      <w:r w:rsidRPr="00216CFC">
        <w:t xml:space="preserve">Nel corso del 2024 è proseguito il rafforzamento della </w:t>
      </w:r>
      <w:r w:rsidRPr="000D07F9">
        <w:rPr>
          <w:b/>
          <w:bCs/>
        </w:rPr>
        <w:t>collaborazione con le Pubbliche Amministrazioni</w:t>
      </w:r>
      <w:r w:rsidRPr="00216CFC">
        <w:t xml:space="preserve">, grazie anche a nuove convenzioni con il Ministero delle Infrastrutture e dei Trasporti, il Garante per la Protezione dei Dati Personali, il Consiglio Superiore dei Lavori Pubblici e la Provincia Autonoma di Trento. Un segnale dell’attenzione crescente delle istituzioni verso l’accreditamento come leva per le politiche pubbliche. </w:t>
      </w:r>
    </w:p>
    <w:p w14:paraId="0E55934E" w14:textId="77777777" w:rsidR="00216CFC" w:rsidRPr="00216CFC" w:rsidRDefault="00216CFC" w:rsidP="0045521B">
      <w:pPr>
        <w:pStyle w:val="Testoprincipale"/>
      </w:pPr>
      <w:r w:rsidRPr="00216CFC">
        <w:t xml:space="preserve">A livello internazionale, con Accredia, l’Italia ha ottenuto la conferma dell’adesione agli </w:t>
      </w:r>
      <w:r w:rsidRPr="000D07F9">
        <w:rPr>
          <w:b/>
          <w:bCs/>
        </w:rPr>
        <w:t>accordi di mutuo riconoscimento</w:t>
      </w:r>
      <w:r w:rsidRPr="00216CFC">
        <w:t xml:space="preserve"> EA MLA, IAF MLA e ILAC MRA, che favoriscono la libera circolazione di beni e servizi nei mercati internazionali. Accredia ha inoltre contribuito attivamente alla nascita di </w:t>
      </w:r>
      <w:r w:rsidRPr="000D07F9">
        <w:rPr>
          <w:b/>
          <w:bCs/>
        </w:rPr>
        <w:t xml:space="preserve">Global </w:t>
      </w:r>
      <w:proofErr w:type="spellStart"/>
      <w:r w:rsidRPr="000D07F9">
        <w:rPr>
          <w:b/>
          <w:bCs/>
        </w:rPr>
        <w:t>Accreditation</w:t>
      </w:r>
      <w:proofErr w:type="spellEnd"/>
      <w:r w:rsidRPr="000D07F9">
        <w:rPr>
          <w:b/>
          <w:bCs/>
        </w:rPr>
        <w:t xml:space="preserve"> </w:t>
      </w:r>
      <w:proofErr w:type="spellStart"/>
      <w:r w:rsidRPr="000D07F9">
        <w:rPr>
          <w:b/>
          <w:bCs/>
        </w:rPr>
        <w:t>Cooperation</w:t>
      </w:r>
      <w:proofErr w:type="spellEnd"/>
      <w:r w:rsidRPr="00216CFC">
        <w:t xml:space="preserve">, l’associazione mondiale degli Enti e degli stakeholder dell’accreditamento, rafforzando la voce dell’Italia nello scenario globale delle certificazioni accreditate. </w:t>
      </w:r>
    </w:p>
    <w:p w14:paraId="0400D861" w14:textId="77777777" w:rsidR="00216CFC" w:rsidRPr="000D07F9" w:rsidRDefault="00216CFC" w:rsidP="0045521B">
      <w:pPr>
        <w:pStyle w:val="Testoprincipale"/>
        <w:rPr>
          <w:b/>
          <w:bCs/>
        </w:rPr>
      </w:pPr>
      <w:r w:rsidRPr="000D07F9">
        <w:rPr>
          <w:b/>
          <w:bCs/>
        </w:rPr>
        <w:t xml:space="preserve">La nuova brand </w:t>
      </w:r>
      <w:proofErr w:type="spellStart"/>
      <w:r w:rsidRPr="000D07F9">
        <w:rPr>
          <w:b/>
          <w:bCs/>
        </w:rPr>
        <w:t>identity</w:t>
      </w:r>
      <w:proofErr w:type="spellEnd"/>
    </w:p>
    <w:p w14:paraId="2F79A7D4" w14:textId="77777777" w:rsidR="00216CFC" w:rsidRPr="00216CFC" w:rsidRDefault="00216CFC" w:rsidP="0045521B">
      <w:pPr>
        <w:pStyle w:val="Testoprincipale"/>
      </w:pPr>
      <w:r w:rsidRPr="00216CFC">
        <w:t>Il 2024 è stato anche l’anno del rinnovamento dell’</w:t>
      </w:r>
      <w:r w:rsidRPr="000D07F9">
        <w:rPr>
          <w:b/>
          <w:bCs/>
        </w:rPr>
        <w:t>identità visiva di Accredia</w:t>
      </w:r>
      <w:r w:rsidRPr="00216CFC">
        <w:t xml:space="preserve">: un nuovo logo istituzionale, un nuovo marchio di accreditamento e un nuovo sito web, per un sistema di comunicazione più accessibile e coerente, pensato per valorizzare il ruolo pubblico dell’Ente nella promozione della cultura della qualità e della sicurezza. </w:t>
      </w:r>
    </w:p>
    <w:p w14:paraId="69283865" w14:textId="77777777" w:rsidR="00216CFC" w:rsidRPr="00216CFC" w:rsidRDefault="00216CFC" w:rsidP="0045521B">
      <w:pPr>
        <w:pStyle w:val="Testoprincipale"/>
      </w:pPr>
      <w:r w:rsidRPr="00216CFC">
        <w:t xml:space="preserve">In particolare, l’introduzione del </w:t>
      </w:r>
      <w:r w:rsidRPr="000D07F9">
        <w:rPr>
          <w:b/>
          <w:bCs/>
        </w:rPr>
        <w:t>nuovo sistema dei marchi di accreditamento per gli organismi e i laboratori accreditati</w:t>
      </w:r>
      <w:r w:rsidRPr="00216CFC">
        <w:t>, a pieno regime dal 1° ottobre 2025, permetterà alle aziende e ai professionisti di riconoscere con la massima chiarezza i certificati effettivamente validi a tutela della concorrenza sul mercato.</w:t>
      </w:r>
    </w:p>
    <w:p w14:paraId="535D52F7" w14:textId="59D06FCE" w:rsidR="00216CFC" w:rsidRPr="00212D30" w:rsidRDefault="00216CFC" w:rsidP="00212D30">
      <w:pPr>
        <w:pStyle w:val="Testoprincipale"/>
      </w:pPr>
      <w:r w:rsidRPr="00216CFC">
        <w:t>Cambia anche il payoff: “Competere per crescere” sottolinea il rinnovato impegno di Accredia a fianco delle imprese, delle istituzioni e dei cittadini.</w:t>
      </w:r>
    </w:p>
    <w:p w14:paraId="15B778F0" w14:textId="7BDBBD15" w:rsidR="00615832" w:rsidRPr="000D07F9" w:rsidRDefault="0045521B" w:rsidP="000D07F9">
      <w:pPr>
        <w:pStyle w:val="Infratestocitazione"/>
        <w:rPr>
          <w:sz w:val="20"/>
        </w:rPr>
      </w:pPr>
      <w:r w:rsidRPr="000D07F9">
        <w:rPr>
          <w:sz w:val="20"/>
        </w:rPr>
        <w:t>“</w:t>
      </w:r>
      <w:r w:rsidR="00216CFC" w:rsidRPr="000D07F9">
        <w:rPr>
          <w:sz w:val="20"/>
        </w:rPr>
        <w:t xml:space="preserve">I </w:t>
      </w:r>
      <w:proofErr w:type="spellStart"/>
      <w:r w:rsidR="00216CFC" w:rsidRPr="000D07F9">
        <w:rPr>
          <w:sz w:val="20"/>
        </w:rPr>
        <w:t>dati</w:t>
      </w:r>
      <w:proofErr w:type="spellEnd"/>
      <w:r w:rsidR="00216CFC" w:rsidRPr="000D07F9">
        <w:rPr>
          <w:sz w:val="20"/>
        </w:rPr>
        <w:t xml:space="preserve"> di </w:t>
      </w:r>
      <w:proofErr w:type="spellStart"/>
      <w:r w:rsidR="00216CFC" w:rsidRPr="000D07F9">
        <w:rPr>
          <w:sz w:val="20"/>
        </w:rPr>
        <w:t>Accredia</w:t>
      </w:r>
      <w:proofErr w:type="spellEnd"/>
      <w:r w:rsidR="00216CFC" w:rsidRPr="000D07F9">
        <w:rPr>
          <w:sz w:val="20"/>
        </w:rPr>
        <w:t xml:space="preserve"> </w:t>
      </w:r>
      <w:proofErr w:type="spellStart"/>
      <w:r w:rsidR="00216CFC" w:rsidRPr="000D07F9">
        <w:rPr>
          <w:sz w:val="20"/>
        </w:rPr>
        <w:t>del</w:t>
      </w:r>
      <w:proofErr w:type="spellEnd"/>
      <w:r w:rsidR="00216CFC" w:rsidRPr="000D07F9">
        <w:rPr>
          <w:sz w:val="20"/>
        </w:rPr>
        <w:t xml:space="preserve"> 2024 </w:t>
      </w:r>
      <w:proofErr w:type="spellStart"/>
      <w:r w:rsidR="00216CFC" w:rsidRPr="000D07F9">
        <w:rPr>
          <w:sz w:val="20"/>
        </w:rPr>
        <w:t>evidenziano</w:t>
      </w:r>
      <w:proofErr w:type="spellEnd"/>
      <w:r w:rsidR="00216CFC" w:rsidRPr="000D07F9">
        <w:rPr>
          <w:sz w:val="20"/>
        </w:rPr>
        <w:t xml:space="preserve"> come l’</w:t>
      </w:r>
      <w:proofErr w:type="spellStart"/>
      <w:r w:rsidR="00216CFC" w:rsidRPr="000D07F9">
        <w:rPr>
          <w:sz w:val="20"/>
        </w:rPr>
        <w:t>accreditamento</w:t>
      </w:r>
      <w:proofErr w:type="spellEnd"/>
      <w:r w:rsidR="00216CFC" w:rsidRPr="000D07F9">
        <w:rPr>
          <w:sz w:val="20"/>
        </w:rPr>
        <w:t xml:space="preserve"> </w:t>
      </w:r>
      <w:proofErr w:type="spellStart"/>
      <w:r w:rsidR="00216CFC" w:rsidRPr="000D07F9">
        <w:rPr>
          <w:sz w:val="20"/>
        </w:rPr>
        <w:t>sia</w:t>
      </w:r>
      <w:proofErr w:type="spellEnd"/>
      <w:r w:rsidR="00216CFC" w:rsidRPr="000D07F9">
        <w:rPr>
          <w:sz w:val="20"/>
        </w:rPr>
        <w:t xml:space="preserve"> </w:t>
      </w:r>
      <w:proofErr w:type="spellStart"/>
      <w:r w:rsidR="00216CFC" w:rsidRPr="000D07F9">
        <w:rPr>
          <w:sz w:val="20"/>
        </w:rPr>
        <w:t>oggi</w:t>
      </w:r>
      <w:proofErr w:type="spellEnd"/>
      <w:r w:rsidR="00216CFC" w:rsidRPr="000D07F9">
        <w:rPr>
          <w:sz w:val="20"/>
        </w:rPr>
        <w:t xml:space="preserve"> </w:t>
      </w:r>
      <w:proofErr w:type="spellStart"/>
      <w:r w:rsidR="00216CFC" w:rsidRPr="000D07F9">
        <w:rPr>
          <w:sz w:val="20"/>
        </w:rPr>
        <w:t>uno</w:t>
      </w:r>
      <w:proofErr w:type="spellEnd"/>
      <w:r w:rsidR="00216CFC" w:rsidRPr="000D07F9">
        <w:rPr>
          <w:sz w:val="20"/>
        </w:rPr>
        <w:t xml:space="preserve"> </w:t>
      </w:r>
      <w:proofErr w:type="spellStart"/>
      <w:r w:rsidR="00216CFC" w:rsidRPr="000D07F9">
        <w:rPr>
          <w:sz w:val="20"/>
        </w:rPr>
        <w:t>strumento</w:t>
      </w:r>
      <w:proofErr w:type="spellEnd"/>
      <w:r w:rsidR="00216CFC" w:rsidRPr="000D07F9">
        <w:rPr>
          <w:sz w:val="20"/>
        </w:rPr>
        <w:t xml:space="preserve"> efficace per l’</w:t>
      </w:r>
      <w:proofErr w:type="spellStart"/>
      <w:r w:rsidR="00216CFC" w:rsidRPr="000D07F9">
        <w:rPr>
          <w:sz w:val="20"/>
        </w:rPr>
        <w:t>attuazione</w:t>
      </w:r>
      <w:proofErr w:type="spellEnd"/>
      <w:r w:rsidR="00216CFC" w:rsidRPr="000D07F9">
        <w:rPr>
          <w:sz w:val="20"/>
        </w:rPr>
        <w:t xml:space="preserve"> delle </w:t>
      </w:r>
      <w:proofErr w:type="spellStart"/>
      <w:r w:rsidR="00216CFC" w:rsidRPr="000D07F9">
        <w:rPr>
          <w:sz w:val="20"/>
        </w:rPr>
        <w:t>transizioni</w:t>
      </w:r>
      <w:proofErr w:type="spellEnd"/>
      <w:r w:rsidR="00216CFC" w:rsidRPr="000D07F9">
        <w:rPr>
          <w:sz w:val="20"/>
        </w:rPr>
        <w:t xml:space="preserve"> digitale, verde e sociale, in </w:t>
      </w:r>
      <w:proofErr w:type="spellStart"/>
      <w:r w:rsidR="00216CFC" w:rsidRPr="000D07F9">
        <w:rPr>
          <w:sz w:val="20"/>
        </w:rPr>
        <w:t>linea</w:t>
      </w:r>
      <w:proofErr w:type="spellEnd"/>
      <w:r w:rsidR="00216CFC" w:rsidRPr="000D07F9">
        <w:rPr>
          <w:sz w:val="20"/>
        </w:rPr>
        <w:t xml:space="preserve"> con </w:t>
      </w:r>
      <w:proofErr w:type="spellStart"/>
      <w:r w:rsidR="00216CFC" w:rsidRPr="000D07F9">
        <w:rPr>
          <w:sz w:val="20"/>
        </w:rPr>
        <w:t>gli</w:t>
      </w:r>
      <w:proofErr w:type="spellEnd"/>
      <w:r w:rsidR="00216CFC" w:rsidRPr="000D07F9">
        <w:rPr>
          <w:sz w:val="20"/>
        </w:rPr>
        <w:t xml:space="preserve"> </w:t>
      </w:r>
      <w:proofErr w:type="spellStart"/>
      <w:r w:rsidR="00216CFC" w:rsidRPr="000D07F9">
        <w:rPr>
          <w:sz w:val="20"/>
        </w:rPr>
        <w:t>obiettivi</w:t>
      </w:r>
      <w:proofErr w:type="spellEnd"/>
      <w:r w:rsidR="00216CFC" w:rsidRPr="000D07F9">
        <w:rPr>
          <w:sz w:val="20"/>
        </w:rPr>
        <w:t xml:space="preserve"> </w:t>
      </w:r>
      <w:proofErr w:type="spellStart"/>
      <w:r w:rsidR="00216CFC" w:rsidRPr="000D07F9">
        <w:rPr>
          <w:sz w:val="20"/>
        </w:rPr>
        <w:t>del</w:t>
      </w:r>
      <w:proofErr w:type="spellEnd"/>
      <w:r w:rsidR="00216CFC" w:rsidRPr="000D07F9">
        <w:rPr>
          <w:sz w:val="20"/>
        </w:rPr>
        <w:t xml:space="preserve"> PNRR e delle </w:t>
      </w:r>
      <w:proofErr w:type="spellStart"/>
      <w:r w:rsidR="00216CFC" w:rsidRPr="000D07F9">
        <w:rPr>
          <w:sz w:val="20"/>
        </w:rPr>
        <w:t>principali</w:t>
      </w:r>
      <w:proofErr w:type="spellEnd"/>
      <w:r w:rsidR="00216CFC" w:rsidRPr="000D07F9">
        <w:rPr>
          <w:sz w:val="20"/>
        </w:rPr>
        <w:t xml:space="preserve"> normative </w:t>
      </w:r>
      <w:proofErr w:type="spellStart"/>
      <w:r w:rsidR="00216CFC" w:rsidRPr="000D07F9">
        <w:rPr>
          <w:sz w:val="20"/>
        </w:rPr>
        <w:t>europee</w:t>
      </w:r>
      <w:proofErr w:type="spellEnd"/>
      <w:r w:rsidR="00216CFC" w:rsidRPr="000D07F9">
        <w:rPr>
          <w:sz w:val="20"/>
        </w:rPr>
        <w:t xml:space="preserve"> – ha </w:t>
      </w:r>
      <w:proofErr w:type="spellStart"/>
      <w:r w:rsidR="00216CFC" w:rsidRPr="000D07F9">
        <w:rPr>
          <w:sz w:val="20"/>
        </w:rPr>
        <w:t>osservato</w:t>
      </w:r>
      <w:proofErr w:type="spellEnd"/>
      <w:r w:rsidR="00216CFC" w:rsidRPr="000D07F9">
        <w:rPr>
          <w:sz w:val="20"/>
        </w:rPr>
        <w:t xml:space="preserve"> </w:t>
      </w:r>
      <w:r w:rsidR="00216CFC" w:rsidRPr="000D07F9">
        <w:rPr>
          <w:b/>
          <w:bCs/>
          <w:sz w:val="20"/>
        </w:rPr>
        <w:t xml:space="preserve">Massimo De Felice, </w:t>
      </w:r>
      <w:proofErr w:type="spellStart"/>
      <w:r w:rsidR="00216CFC" w:rsidRPr="000D07F9">
        <w:rPr>
          <w:b/>
          <w:bCs/>
          <w:sz w:val="20"/>
        </w:rPr>
        <w:t>Presidente</w:t>
      </w:r>
      <w:proofErr w:type="spellEnd"/>
      <w:r w:rsidR="00216CFC" w:rsidRPr="000D07F9">
        <w:rPr>
          <w:b/>
          <w:bCs/>
          <w:sz w:val="20"/>
        </w:rPr>
        <w:t xml:space="preserve"> </w:t>
      </w:r>
      <w:proofErr w:type="spellStart"/>
      <w:r w:rsidR="00216CFC" w:rsidRPr="000D07F9">
        <w:rPr>
          <w:b/>
          <w:bCs/>
          <w:sz w:val="20"/>
        </w:rPr>
        <w:t>Accredia</w:t>
      </w:r>
      <w:proofErr w:type="spellEnd"/>
      <w:r w:rsidR="00216CFC" w:rsidRPr="000D07F9">
        <w:rPr>
          <w:sz w:val="20"/>
        </w:rPr>
        <w:t>. –</w:t>
      </w:r>
      <w:r w:rsidRPr="000D07F9">
        <w:rPr>
          <w:sz w:val="20"/>
        </w:rPr>
        <w:t xml:space="preserve"> </w:t>
      </w:r>
      <w:r w:rsidR="00216CFC" w:rsidRPr="000D07F9">
        <w:rPr>
          <w:sz w:val="20"/>
        </w:rPr>
        <w:t>Con l’</w:t>
      </w:r>
      <w:proofErr w:type="spellStart"/>
      <w:r w:rsidR="00216CFC" w:rsidRPr="000D07F9">
        <w:rPr>
          <w:sz w:val="20"/>
        </w:rPr>
        <w:t>Accredia</w:t>
      </w:r>
      <w:proofErr w:type="spellEnd"/>
      <w:r w:rsidR="00216CFC" w:rsidRPr="000D07F9">
        <w:rPr>
          <w:sz w:val="20"/>
        </w:rPr>
        <w:t xml:space="preserve"> </w:t>
      </w:r>
      <w:proofErr w:type="spellStart"/>
      <w:r w:rsidR="00216CFC" w:rsidRPr="000D07F9">
        <w:rPr>
          <w:sz w:val="20"/>
        </w:rPr>
        <w:t>Academy</w:t>
      </w:r>
      <w:proofErr w:type="spellEnd"/>
      <w:r w:rsidR="00216CFC" w:rsidRPr="000D07F9">
        <w:rPr>
          <w:sz w:val="20"/>
        </w:rPr>
        <w:t xml:space="preserve"> </w:t>
      </w:r>
      <w:proofErr w:type="spellStart"/>
      <w:r w:rsidR="00216CFC" w:rsidRPr="000D07F9">
        <w:rPr>
          <w:sz w:val="20"/>
        </w:rPr>
        <w:t>stiamo</w:t>
      </w:r>
      <w:proofErr w:type="spellEnd"/>
      <w:r w:rsidR="00216CFC" w:rsidRPr="000D07F9">
        <w:rPr>
          <w:sz w:val="20"/>
        </w:rPr>
        <w:t xml:space="preserve"> </w:t>
      </w:r>
      <w:proofErr w:type="spellStart"/>
      <w:r w:rsidR="00216CFC" w:rsidRPr="000D07F9">
        <w:rPr>
          <w:sz w:val="20"/>
        </w:rPr>
        <w:t>consolidando</w:t>
      </w:r>
      <w:proofErr w:type="spellEnd"/>
      <w:r w:rsidR="00216CFC" w:rsidRPr="000D07F9">
        <w:rPr>
          <w:sz w:val="20"/>
        </w:rPr>
        <w:t xml:space="preserve"> </w:t>
      </w:r>
      <w:proofErr w:type="spellStart"/>
      <w:r w:rsidR="00216CFC" w:rsidRPr="000D07F9">
        <w:rPr>
          <w:sz w:val="20"/>
        </w:rPr>
        <w:t>inoltre</w:t>
      </w:r>
      <w:proofErr w:type="spellEnd"/>
      <w:r w:rsidR="00216CFC" w:rsidRPr="000D07F9">
        <w:rPr>
          <w:sz w:val="20"/>
        </w:rPr>
        <w:t xml:space="preserve"> un </w:t>
      </w:r>
      <w:proofErr w:type="spellStart"/>
      <w:r w:rsidR="00216CFC" w:rsidRPr="000D07F9">
        <w:rPr>
          <w:sz w:val="20"/>
        </w:rPr>
        <w:t>modello</w:t>
      </w:r>
      <w:proofErr w:type="spellEnd"/>
      <w:r w:rsidR="00216CFC" w:rsidRPr="000D07F9">
        <w:rPr>
          <w:sz w:val="20"/>
        </w:rPr>
        <w:t xml:space="preserve"> di </w:t>
      </w:r>
      <w:proofErr w:type="spellStart"/>
      <w:r w:rsidR="00216CFC" w:rsidRPr="000D07F9">
        <w:rPr>
          <w:sz w:val="20"/>
        </w:rPr>
        <w:t>formazione</w:t>
      </w:r>
      <w:proofErr w:type="spellEnd"/>
      <w:r w:rsidR="00216CFC" w:rsidRPr="000D07F9">
        <w:rPr>
          <w:sz w:val="20"/>
        </w:rPr>
        <w:t xml:space="preserve"> </w:t>
      </w:r>
      <w:proofErr w:type="spellStart"/>
      <w:r w:rsidR="00216CFC" w:rsidRPr="000D07F9">
        <w:rPr>
          <w:sz w:val="20"/>
        </w:rPr>
        <w:t>tecnica</w:t>
      </w:r>
      <w:proofErr w:type="spellEnd"/>
      <w:r w:rsidR="00216CFC" w:rsidRPr="000D07F9">
        <w:rPr>
          <w:sz w:val="20"/>
        </w:rPr>
        <w:t xml:space="preserve"> </w:t>
      </w:r>
      <w:proofErr w:type="spellStart"/>
      <w:r w:rsidR="00216CFC" w:rsidRPr="000D07F9">
        <w:rPr>
          <w:sz w:val="20"/>
        </w:rPr>
        <w:t>avanzata</w:t>
      </w:r>
      <w:proofErr w:type="spellEnd"/>
      <w:r w:rsidR="00216CFC" w:rsidRPr="000D07F9">
        <w:rPr>
          <w:sz w:val="20"/>
        </w:rPr>
        <w:t xml:space="preserve">, </w:t>
      </w:r>
      <w:proofErr w:type="spellStart"/>
      <w:r w:rsidR="00216CFC" w:rsidRPr="000D07F9">
        <w:rPr>
          <w:sz w:val="20"/>
        </w:rPr>
        <w:t>fondato</w:t>
      </w:r>
      <w:proofErr w:type="spellEnd"/>
      <w:r w:rsidR="00216CFC" w:rsidRPr="000D07F9">
        <w:rPr>
          <w:sz w:val="20"/>
        </w:rPr>
        <w:t xml:space="preserve"> </w:t>
      </w:r>
      <w:proofErr w:type="spellStart"/>
      <w:r w:rsidR="00216CFC" w:rsidRPr="000D07F9">
        <w:rPr>
          <w:sz w:val="20"/>
        </w:rPr>
        <w:t>sul</w:t>
      </w:r>
      <w:proofErr w:type="spellEnd"/>
      <w:r w:rsidR="00216CFC" w:rsidRPr="000D07F9">
        <w:rPr>
          <w:sz w:val="20"/>
        </w:rPr>
        <w:t xml:space="preserve"> </w:t>
      </w:r>
      <w:proofErr w:type="spellStart"/>
      <w:r w:rsidR="00216CFC" w:rsidRPr="000D07F9">
        <w:rPr>
          <w:sz w:val="20"/>
        </w:rPr>
        <w:t>principio</w:t>
      </w:r>
      <w:proofErr w:type="spellEnd"/>
      <w:r w:rsidR="00216CFC" w:rsidRPr="000D07F9">
        <w:rPr>
          <w:sz w:val="20"/>
        </w:rPr>
        <w:t xml:space="preserve"> </w:t>
      </w:r>
      <w:proofErr w:type="spellStart"/>
      <w:r w:rsidR="00216CFC" w:rsidRPr="000D07F9">
        <w:rPr>
          <w:sz w:val="20"/>
        </w:rPr>
        <w:t>del</w:t>
      </w:r>
      <w:proofErr w:type="spellEnd"/>
      <w:r w:rsidR="00216CFC" w:rsidRPr="000D07F9">
        <w:rPr>
          <w:sz w:val="20"/>
        </w:rPr>
        <w:t xml:space="preserve"> </w:t>
      </w:r>
      <w:proofErr w:type="spellStart"/>
      <w:r w:rsidR="00216CFC" w:rsidRPr="000D07F9">
        <w:rPr>
          <w:sz w:val="20"/>
        </w:rPr>
        <w:t>fare</w:t>
      </w:r>
      <w:proofErr w:type="spellEnd"/>
      <w:r w:rsidR="00216CFC" w:rsidRPr="000D07F9">
        <w:rPr>
          <w:sz w:val="20"/>
        </w:rPr>
        <w:t xml:space="preserve"> e </w:t>
      </w:r>
      <w:proofErr w:type="spellStart"/>
      <w:r w:rsidR="00216CFC" w:rsidRPr="000D07F9">
        <w:rPr>
          <w:sz w:val="20"/>
        </w:rPr>
        <w:t>formare</w:t>
      </w:r>
      <w:proofErr w:type="spellEnd"/>
      <w:r w:rsidR="00216CFC" w:rsidRPr="000D07F9">
        <w:rPr>
          <w:sz w:val="20"/>
        </w:rPr>
        <w:t xml:space="preserve">. Ne sono </w:t>
      </w:r>
      <w:proofErr w:type="spellStart"/>
      <w:r w:rsidR="00216CFC" w:rsidRPr="000D07F9">
        <w:rPr>
          <w:sz w:val="20"/>
        </w:rPr>
        <w:t>una</w:t>
      </w:r>
      <w:proofErr w:type="spellEnd"/>
      <w:r w:rsidR="00216CFC" w:rsidRPr="000D07F9">
        <w:rPr>
          <w:sz w:val="20"/>
        </w:rPr>
        <w:t xml:space="preserve"> </w:t>
      </w:r>
      <w:proofErr w:type="spellStart"/>
      <w:r w:rsidR="00216CFC" w:rsidRPr="000D07F9">
        <w:rPr>
          <w:sz w:val="20"/>
        </w:rPr>
        <w:t>dimostrazione</w:t>
      </w:r>
      <w:proofErr w:type="spellEnd"/>
      <w:r w:rsidR="00216CFC" w:rsidRPr="000D07F9">
        <w:rPr>
          <w:sz w:val="20"/>
        </w:rPr>
        <w:t xml:space="preserve"> le </w:t>
      </w:r>
      <w:proofErr w:type="spellStart"/>
      <w:r w:rsidR="00216CFC" w:rsidRPr="000D07F9">
        <w:rPr>
          <w:sz w:val="20"/>
        </w:rPr>
        <w:t>iniziative</w:t>
      </w:r>
      <w:proofErr w:type="spellEnd"/>
      <w:r w:rsidR="00216CFC" w:rsidRPr="000D07F9">
        <w:rPr>
          <w:sz w:val="20"/>
        </w:rPr>
        <w:t xml:space="preserve"> come la Summer </w:t>
      </w:r>
      <w:proofErr w:type="spellStart"/>
      <w:r w:rsidR="00216CFC" w:rsidRPr="000D07F9">
        <w:rPr>
          <w:sz w:val="20"/>
        </w:rPr>
        <w:t>School</w:t>
      </w:r>
      <w:proofErr w:type="spellEnd"/>
      <w:r w:rsidR="00216CFC" w:rsidRPr="000D07F9">
        <w:rPr>
          <w:sz w:val="20"/>
        </w:rPr>
        <w:t xml:space="preserve"> </w:t>
      </w:r>
      <w:proofErr w:type="spellStart"/>
      <w:r w:rsidR="00216CFC" w:rsidRPr="000D07F9">
        <w:rPr>
          <w:sz w:val="20"/>
        </w:rPr>
        <w:t>realizzata</w:t>
      </w:r>
      <w:proofErr w:type="spellEnd"/>
      <w:r w:rsidR="00216CFC" w:rsidRPr="000D07F9">
        <w:rPr>
          <w:sz w:val="20"/>
        </w:rPr>
        <w:t xml:space="preserve"> con </w:t>
      </w:r>
      <w:proofErr w:type="spellStart"/>
      <w:r w:rsidR="00216CFC" w:rsidRPr="000D07F9">
        <w:rPr>
          <w:sz w:val="20"/>
        </w:rPr>
        <w:t>INRiM</w:t>
      </w:r>
      <w:proofErr w:type="spellEnd"/>
      <w:r w:rsidR="00216CFC" w:rsidRPr="000D07F9">
        <w:rPr>
          <w:sz w:val="20"/>
        </w:rPr>
        <w:t xml:space="preserve">, il nostro </w:t>
      </w:r>
      <w:proofErr w:type="spellStart"/>
      <w:r w:rsidR="00216CFC" w:rsidRPr="000D07F9">
        <w:rPr>
          <w:sz w:val="20"/>
        </w:rPr>
        <w:t>lavoro</w:t>
      </w:r>
      <w:proofErr w:type="spellEnd"/>
      <w:r w:rsidR="00216CFC" w:rsidRPr="000D07F9">
        <w:rPr>
          <w:sz w:val="20"/>
        </w:rPr>
        <w:t xml:space="preserve"> di </w:t>
      </w:r>
      <w:proofErr w:type="spellStart"/>
      <w:r w:rsidR="00216CFC" w:rsidRPr="000D07F9">
        <w:rPr>
          <w:sz w:val="20"/>
        </w:rPr>
        <w:t>divulgazione</w:t>
      </w:r>
      <w:proofErr w:type="spellEnd"/>
      <w:r w:rsidR="00216CFC" w:rsidRPr="000D07F9">
        <w:rPr>
          <w:sz w:val="20"/>
        </w:rPr>
        <w:t xml:space="preserve"> sui </w:t>
      </w:r>
      <w:proofErr w:type="spellStart"/>
      <w:r w:rsidR="00216CFC" w:rsidRPr="000D07F9">
        <w:rPr>
          <w:sz w:val="20"/>
        </w:rPr>
        <w:t>temi</w:t>
      </w:r>
      <w:proofErr w:type="spellEnd"/>
      <w:r w:rsidR="00216CFC" w:rsidRPr="000D07F9">
        <w:rPr>
          <w:sz w:val="20"/>
        </w:rPr>
        <w:t xml:space="preserve"> </w:t>
      </w:r>
      <w:proofErr w:type="spellStart"/>
      <w:r w:rsidR="00216CFC" w:rsidRPr="000D07F9">
        <w:rPr>
          <w:sz w:val="20"/>
        </w:rPr>
        <w:t>emergenti</w:t>
      </w:r>
      <w:proofErr w:type="spellEnd"/>
      <w:r w:rsidR="00216CFC" w:rsidRPr="000D07F9">
        <w:rPr>
          <w:sz w:val="20"/>
        </w:rPr>
        <w:t xml:space="preserve">, come il </w:t>
      </w:r>
      <w:proofErr w:type="spellStart"/>
      <w:r w:rsidR="00216CFC" w:rsidRPr="000D07F9">
        <w:rPr>
          <w:sz w:val="20"/>
        </w:rPr>
        <w:t>benessere</w:t>
      </w:r>
      <w:proofErr w:type="spellEnd"/>
      <w:r w:rsidR="00216CFC" w:rsidRPr="000D07F9">
        <w:rPr>
          <w:sz w:val="20"/>
        </w:rPr>
        <w:t xml:space="preserve"> animale e l’</w:t>
      </w:r>
      <w:proofErr w:type="spellStart"/>
      <w:r w:rsidR="00216CFC" w:rsidRPr="000D07F9">
        <w:rPr>
          <w:sz w:val="20"/>
        </w:rPr>
        <w:t>investimento</w:t>
      </w:r>
      <w:proofErr w:type="spellEnd"/>
      <w:r w:rsidR="00216CFC" w:rsidRPr="000D07F9">
        <w:rPr>
          <w:sz w:val="20"/>
        </w:rPr>
        <w:t xml:space="preserve"> </w:t>
      </w:r>
      <w:proofErr w:type="spellStart"/>
      <w:r w:rsidR="00216CFC" w:rsidRPr="000D07F9">
        <w:rPr>
          <w:sz w:val="20"/>
        </w:rPr>
        <w:t>nella</w:t>
      </w:r>
      <w:proofErr w:type="spellEnd"/>
      <w:r w:rsidR="00216CFC" w:rsidRPr="000D07F9">
        <w:rPr>
          <w:sz w:val="20"/>
        </w:rPr>
        <w:t xml:space="preserve"> </w:t>
      </w:r>
      <w:proofErr w:type="spellStart"/>
      <w:r w:rsidR="00216CFC" w:rsidRPr="000D07F9">
        <w:rPr>
          <w:sz w:val="20"/>
        </w:rPr>
        <w:t>formazione</w:t>
      </w:r>
      <w:proofErr w:type="spellEnd"/>
      <w:r w:rsidR="00216CFC" w:rsidRPr="000D07F9">
        <w:rPr>
          <w:sz w:val="20"/>
        </w:rPr>
        <w:t xml:space="preserve"> di </w:t>
      </w:r>
      <w:proofErr w:type="spellStart"/>
      <w:r w:rsidR="00216CFC" w:rsidRPr="000D07F9">
        <w:rPr>
          <w:sz w:val="20"/>
        </w:rPr>
        <w:t>professionisti</w:t>
      </w:r>
      <w:proofErr w:type="spellEnd"/>
      <w:r w:rsidR="00216CFC" w:rsidRPr="000D07F9">
        <w:rPr>
          <w:sz w:val="20"/>
        </w:rPr>
        <w:t xml:space="preserve">, stakeholder e </w:t>
      </w:r>
      <w:proofErr w:type="spellStart"/>
      <w:r w:rsidR="00216CFC" w:rsidRPr="000D07F9">
        <w:rPr>
          <w:sz w:val="20"/>
        </w:rPr>
        <w:t>studenti</w:t>
      </w:r>
      <w:proofErr w:type="spellEnd"/>
      <w:r w:rsidR="00216CFC" w:rsidRPr="000D07F9">
        <w:rPr>
          <w:sz w:val="20"/>
        </w:rPr>
        <w:t xml:space="preserve">, </w:t>
      </w:r>
      <w:proofErr w:type="spellStart"/>
      <w:r w:rsidR="00216CFC" w:rsidRPr="000D07F9">
        <w:rPr>
          <w:sz w:val="20"/>
        </w:rPr>
        <w:t>unito</w:t>
      </w:r>
      <w:proofErr w:type="spellEnd"/>
      <w:r w:rsidR="00216CFC" w:rsidRPr="000D07F9">
        <w:rPr>
          <w:sz w:val="20"/>
        </w:rPr>
        <w:t xml:space="preserve"> al </w:t>
      </w:r>
      <w:proofErr w:type="spellStart"/>
      <w:r w:rsidR="00216CFC" w:rsidRPr="000D07F9">
        <w:rPr>
          <w:sz w:val="20"/>
        </w:rPr>
        <w:t>rafforzamento</w:t>
      </w:r>
      <w:proofErr w:type="spellEnd"/>
      <w:r w:rsidR="00216CFC" w:rsidRPr="000D07F9">
        <w:rPr>
          <w:sz w:val="20"/>
        </w:rPr>
        <w:t xml:space="preserve"> delle partnership </w:t>
      </w:r>
      <w:proofErr w:type="spellStart"/>
      <w:r w:rsidR="00216CFC" w:rsidRPr="000D07F9">
        <w:rPr>
          <w:sz w:val="20"/>
        </w:rPr>
        <w:t>universitarie</w:t>
      </w:r>
      <w:proofErr w:type="spellEnd"/>
      <w:r w:rsidR="00216CFC" w:rsidRPr="000D07F9">
        <w:rPr>
          <w:sz w:val="20"/>
        </w:rPr>
        <w:t xml:space="preserve">. Tutte </w:t>
      </w:r>
      <w:proofErr w:type="spellStart"/>
      <w:r w:rsidR="00216CFC" w:rsidRPr="000D07F9">
        <w:rPr>
          <w:sz w:val="20"/>
        </w:rPr>
        <w:t>queste</w:t>
      </w:r>
      <w:proofErr w:type="spellEnd"/>
      <w:r w:rsidR="00216CFC" w:rsidRPr="000D07F9">
        <w:rPr>
          <w:sz w:val="20"/>
        </w:rPr>
        <w:t xml:space="preserve"> </w:t>
      </w:r>
      <w:proofErr w:type="spellStart"/>
      <w:r w:rsidR="00216CFC" w:rsidRPr="000D07F9">
        <w:rPr>
          <w:sz w:val="20"/>
        </w:rPr>
        <w:t>attività</w:t>
      </w:r>
      <w:proofErr w:type="spellEnd"/>
      <w:r w:rsidR="00216CFC" w:rsidRPr="000D07F9">
        <w:rPr>
          <w:sz w:val="20"/>
        </w:rPr>
        <w:t xml:space="preserve"> – </w:t>
      </w:r>
      <w:proofErr w:type="spellStart"/>
      <w:r w:rsidR="00216CFC" w:rsidRPr="000D07F9">
        <w:rPr>
          <w:sz w:val="20"/>
        </w:rPr>
        <w:t>conclude</w:t>
      </w:r>
      <w:proofErr w:type="spellEnd"/>
      <w:r w:rsidR="00216CFC" w:rsidRPr="000D07F9">
        <w:rPr>
          <w:sz w:val="20"/>
        </w:rPr>
        <w:t xml:space="preserve"> De Felice – sono </w:t>
      </w:r>
      <w:proofErr w:type="spellStart"/>
      <w:r w:rsidR="00216CFC" w:rsidRPr="000D07F9">
        <w:rPr>
          <w:sz w:val="20"/>
        </w:rPr>
        <w:t>realizzate</w:t>
      </w:r>
      <w:proofErr w:type="spellEnd"/>
      <w:r w:rsidR="00216CFC" w:rsidRPr="000D07F9">
        <w:rPr>
          <w:sz w:val="20"/>
        </w:rPr>
        <w:t xml:space="preserve"> con </w:t>
      </w:r>
      <w:proofErr w:type="spellStart"/>
      <w:r w:rsidR="00216CFC" w:rsidRPr="000D07F9">
        <w:rPr>
          <w:sz w:val="20"/>
        </w:rPr>
        <w:t>una</w:t>
      </w:r>
      <w:proofErr w:type="spellEnd"/>
      <w:r w:rsidR="00216CFC" w:rsidRPr="000D07F9">
        <w:rPr>
          <w:sz w:val="20"/>
        </w:rPr>
        <w:t xml:space="preserve"> </w:t>
      </w:r>
      <w:proofErr w:type="spellStart"/>
      <w:r w:rsidR="00216CFC" w:rsidRPr="000D07F9">
        <w:rPr>
          <w:sz w:val="20"/>
        </w:rPr>
        <w:t>nuova</w:t>
      </w:r>
      <w:proofErr w:type="spellEnd"/>
      <w:r w:rsidR="00216CFC" w:rsidRPr="000D07F9">
        <w:rPr>
          <w:sz w:val="20"/>
        </w:rPr>
        <w:t xml:space="preserve"> </w:t>
      </w:r>
      <w:proofErr w:type="spellStart"/>
      <w:r w:rsidR="00216CFC" w:rsidRPr="000D07F9">
        <w:rPr>
          <w:sz w:val="20"/>
        </w:rPr>
        <w:t>identità</w:t>
      </w:r>
      <w:proofErr w:type="spellEnd"/>
      <w:r w:rsidR="00216CFC" w:rsidRPr="000D07F9">
        <w:rPr>
          <w:sz w:val="20"/>
        </w:rPr>
        <w:t xml:space="preserve"> </w:t>
      </w:r>
      <w:proofErr w:type="spellStart"/>
      <w:r w:rsidR="00216CFC" w:rsidRPr="000D07F9">
        <w:rPr>
          <w:sz w:val="20"/>
        </w:rPr>
        <w:t>visiva</w:t>
      </w:r>
      <w:proofErr w:type="spellEnd"/>
      <w:r w:rsidR="00216CFC" w:rsidRPr="000D07F9">
        <w:rPr>
          <w:sz w:val="20"/>
        </w:rPr>
        <w:t xml:space="preserve"> </w:t>
      </w:r>
      <w:proofErr w:type="spellStart"/>
      <w:r w:rsidR="00216CFC" w:rsidRPr="000D07F9">
        <w:rPr>
          <w:sz w:val="20"/>
        </w:rPr>
        <w:t>dell’ente</w:t>
      </w:r>
      <w:proofErr w:type="spellEnd"/>
      <w:r w:rsidR="00216CFC" w:rsidRPr="000D07F9">
        <w:rPr>
          <w:sz w:val="20"/>
        </w:rPr>
        <w:t xml:space="preserve"> </w:t>
      </w:r>
      <w:proofErr w:type="spellStart"/>
      <w:r w:rsidR="00216CFC" w:rsidRPr="000D07F9">
        <w:rPr>
          <w:sz w:val="20"/>
        </w:rPr>
        <w:t>che</w:t>
      </w:r>
      <w:proofErr w:type="spellEnd"/>
      <w:r w:rsidR="00216CFC" w:rsidRPr="000D07F9">
        <w:rPr>
          <w:sz w:val="20"/>
        </w:rPr>
        <w:t xml:space="preserve"> è stata </w:t>
      </w:r>
      <w:proofErr w:type="spellStart"/>
      <w:r w:rsidR="00216CFC" w:rsidRPr="000D07F9">
        <w:rPr>
          <w:sz w:val="20"/>
        </w:rPr>
        <w:t>cambiata</w:t>
      </w:r>
      <w:proofErr w:type="spellEnd"/>
      <w:r w:rsidR="00216CFC" w:rsidRPr="000D07F9">
        <w:rPr>
          <w:sz w:val="20"/>
        </w:rPr>
        <w:t xml:space="preserve"> per </w:t>
      </w:r>
      <w:proofErr w:type="spellStart"/>
      <w:r w:rsidR="00216CFC" w:rsidRPr="000D07F9">
        <w:rPr>
          <w:sz w:val="20"/>
        </w:rPr>
        <w:t>attestare</w:t>
      </w:r>
      <w:proofErr w:type="spellEnd"/>
      <w:r w:rsidR="00216CFC" w:rsidRPr="000D07F9">
        <w:rPr>
          <w:sz w:val="20"/>
        </w:rPr>
        <w:t xml:space="preserve"> la sua </w:t>
      </w:r>
      <w:proofErr w:type="spellStart"/>
      <w:r w:rsidR="00216CFC" w:rsidRPr="000D07F9">
        <w:rPr>
          <w:sz w:val="20"/>
        </w:rPr>
        <w:t>crescita</w:t>
      </w:r>
      <w:proofErr w:type="spellEnd"/>
      <w:r w:rsidR="00216CFC" w:rsidRPr="000D07F9">
        <w:rPr>
          <w:sz w:val="20"/>
        </w:rPr>
        <w:t xml:space="preserve"> in </w:t>
      </w:r>
      <w:proofErr w:type="spellStart"/>
      <w:r w:rsidR="00216CFC" w:rsidRPr="000D07F9">
        <w:rPr>
          <w:sz w:val="20"/>
        </w:rPr>
        <w:t>competenza</w:t>
      </w:r>
      <w:proofErr w:type="spellEnd"/>
      <w:r w:rsidR="00216CFC" w:rsidRPr="000D07F9">
        <w:rPr>
          <w:sz w:val="20"/>
        </w:rPr>
        <w:t xml:space="preserve"> e </w:t>
      </w:r>
      <w:proofErr w:type="spellStart"/>
      <w:r w:rsidR="00216CFC" w:rsidRPr="000D07F9">
        <w:rPr>
          <w:sz w:val="20"/>
        </w:rPr>
        <w:t>autorevolezza</w:t>
      </w:r>
      <w:proofErr w:type="spellEnd"/>
      <w:r w:rsidR="00216CFC" w:rsidRPr="000D07F9">
        <w:rPr>
          <w:sz w:val="20"/>
        </w:rPr>
        <w:t xml:space="preserve">”. </w:t>
      </w:r>
    </w:p>
    <w:p w14:paraId="5FA6FE21" w14:textId="77777777" w:rsidR="0045521B" w:rsidRPr="0045521B" w:rsidRDefault="0045521B" w:rsidP="0045521B">
      <w:pPr>
        <w:pStyle w:val="Testoprincipale"/>
      </w:pPr>
      <w:r w:rsidRPr="0045521B">
        <w:lastRenderedPageBreak/>
        <w:t>***</w:t>
      </w:r>
    </w:p>
    <w:p w14:paraId="24701726" w14:textId="77777777" w:rsidR="0045521B" w:rsidRPr="0045521B" w:rsidRDefault="0045521B" w:rsidP="0045521B">
      <w:pPr>
        <w:pStyle w:val="Testoprincipale"/>
        <w:rPr>
          <w:b/>
          <w:bCs/>
          <w:i/>
          <w:iCs/>
        </w:rPr>
      </w:pPr>
    </w:p>
    <w:p w14:paraId="7B34DA81" w14:textId="77777777" w:rsidR="0045521B" w:rsidRPr="0045521B" w:rsidRDefault="0045521B" w:rsidP="0045521B">
      <w:pPr>
        <w:pStyle w:val="Testoprincipale"/>
        <w:rPr>
          <w:i/>
          <w:iCs/>
        </w:rPr>
      </w:pPr>
      <w:r w:rsidRPr="0045521B">
        <w:rPr>
          <w:b/>
          <w:bCs/>
          <w:i/>
          <w:iCs/>
        </w:rPr>
        <w:t>Accredia</w:t>
      </w:r>
      <w:r w:rsidRPr="0045521B">
        <w:rPr>
          <w:i/>
          <w:iCs/>
        </w:rPr>
        <w:t xml:space="preserve"> è l'Ente unico nazionale di accreditamento designato dal Governo italiano. Il suo compito è attestare la competenza dei laboratori e degli organismi che verificano la conformità di prodotti, servizi e professionisti agli standard di riferimento, facilitandone la circolazione a livello internazionale. </w:t>
      </w:r>
    </w:p>
    <w:p w14:paraId="35AF6E91" w14:textId="77777777" w:rsidR="0045521B" w:rsidRPr="0045521B" w:rsidRDefault="0045521B" w:rsidP="0045521B">
      <w:pPr>
        <w:pStyle w:val="Testoprincipale"/>
        <w:rPr>
          <w:i/>
          <w:iCs/>
        </w:rPr>
      </w:pPr>
      <w:r w:rsidRPr="0045521B">
        <w:rPr>
          <w:i/>
          <w:iCs/>
        </w:rPr>
        <w:t xml:space="preserve">Accredia è un’associazione privata senza scopo di lucro che opera sotto la vigilanza del Ministero delle Imprese e del Made in </w:t>
      </w:r>
      <w:proofErr w:type="spellStart"/>
      <w:r w:rsidRPr="0045521B">
        <w:rPr>
          <w:i/>
          <w:iCs/>
        </w:rPr>
        <w:t>Italy</w:t>
      </w:r>
      <w:proofErr w:type="spellEnd"/>
      <w:r w:rsidRPr="0045521B">
        <w:rPr>
          <w:i/>
          <w:iCs/>
        </w:rPr>
        <w:t xml:space="preserve"> e svolge un’attività di interesse pubblico, a garanzia delle istituzioni, delle imprese e dei consumatori. </w:t>
      </w:r>
    </w:p>
    <w:p w14:paraId="1C8B292D" w14:textId="77777777" w:rsidR="00615832" w:rsidRDefault="00615832" w:rsidP="00464F14">
      <w:pPr>
        <w:pStyle w:val="Testoprincipale"/>
      </w:pPr>
    </w:p>
    <w:p w14:paraId="624317E9" w14:textId="77777777" w:rsidR="000D07F9" w:rsidRPr="00212D30" w:rsidRDefault="000D07F9" w:rsidP="00464F14">
      <w:pPr>
        <w:pStyle w:val="Testoprincipale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969"/>
        <w:gridCol w:w="4099"/>
      </w:tblGrid>
      <w:tr w:rsidR="00615832" w:rsidRPr="0045521B" w14:paraId="0DB0A3C6" w14:textId="77777777" w:rsidTr="0045521B">
        <w:tc>
          <w:tcPr>
            <w:tcW w:w="1560" w:type="dxa"/>
          </w:tcPr>
          <w:p w14:paraId="6BEAC88C" w14:textId="1C5D28C8" w:rsidR="00615832" w:rsidRPr="0045521B" w:rsidRDefault="00615832" w:rsidP="00615832">
            <w:pPr>
              <w:pStyle w:val="Testoprincipale-nospazio"/>
              <w:rPr>
                <w:spacing w:val="0"/>
                <w:sz w:val="18"/>
                <w:szCs w:val="18"/>
              </w:rPr>
            </w:pPr>
            <w:r w:rsidRPr="0045521B">
              <w:rPr>
                <w:spacing w:val="0"/>
                <w:sz w:val="18"/>
                <w:szCs w:val="18"/>
              </w:rPr>
              <w:t>Contact :</w:t>
            </w:r>
          </w:p>
        </w:tc>
        <w:tc>
          <w:tcPr>
            <w:tcW w:w="3969" w:type="dxa"/>
          </w:tcPr>
          <w:p w14:paraId="56E5D26C" w14:textId="77777777" w:rsidR="0045521B" w:rsidRPr="0045521B" w:rsidRDefault="0045521B" w:rsidP="0045521B">
            <w:pPr>
              <w:pStyle w:val="Testoprincipale-nospazio"/>
              <w:rPr>
                <w:spacing w:val="0"/>
                <w:sz w:val="18"/>
                <w:szCs w:val="18"/>
                <w:lang w:val="it-IT"/>
              </w:rPr>
            </w:pPr>
            <w:r w:rsidRPr="0045521B">
              <w:rPr>
                <w:spacing w:val="0"/>
                <w:sz w:val="18"/>
                <w:szCs w:val="18"/>
                <w:lang w:val="it-IT"/>
              </w:rPr>
              <w:t>Accredia</w:t>
            </w:r>
          </w:p>
          <w:p w14:paraId="49C66D86" w14:textId="77777777" w:rsidR="0045521B" w:rsidRPr="0045521B" w:rsidRDefault="0045521B" w:rsidP="0045521B">
            <w:pPr>
              <w:pStyle w:val="Testoprincipale-nospazio"/>
              <w:rPr>
                <w:spacing w:val="0"/>
                <w:sz w:val="18"/>
                <w:szCs w:val="18"/>
                <w:lang w:val="it-IT"/>
              </w:rPr>
            </w:pPr>
            <w:r w:rsidRPr="0045521B">
              <w:rPr>
                <w:spacing w:val="0"/>
                <w:sz w:val="18"/>
                <w:szCs w:val="18"/>
                <w:lang w:val="it-IT"/>
              </w:rPr>
              <w:t xml:space="preserve">Francesca </w:t>
            </w:r>
            <w:proofErr w:type="spellStart"/>
            <w:r w:rsidRPr="0045521B">
              <w:rPr>
                <w:spacing w:val="0"/>
                <w:sz w:val="18"/>
                <w:szCs w:val="18"/>
                <w:lang w:val="it-IT"/>
              </w:rPr>
              <w:t>Nizzero</w:t>
            </w:r>
            <w:proofErr w:type="spellEnd"/>
          </w:p>
          <w:p w14:paraId="5C6483EC" w14:textId="77777777" w:rsidR="0045521B" w:rsidRPr="0045521B" w:rsidRDefault="0045521B" w:rsidP="0045521B">
            <w:pPr>
              <w:pStyle w:val="Testoprincipale-nospazio"/>
              <w:rPr>
                <w:spacing w:val="0"/>
                <w:sz w:val="18"/>
                <w:szCs w:val="18"/>
                <w:lang w:val="it-IT"/>
              </w:rPr>
            </w:pPr>
            <w:r w:rsidRPr="0045521B">
              <w:rPr>
                <w:spacing w:val="0"/>
                <w:sz w:val="18"/>
                <w:szCs w:val="18"/>
                <w:lang w:val="it-IT"/>
              </w:rPr>
              <w:t>Coordinatrice Relazioni Esterne</w:t>
            </w:r>
          </w:p>
          <w:p w14:paraId="1725D133" w14:textId="77777777" w:rsidR="0045521B" w:rsidRPr="0045521B" w:rsidRDefault="0045521B" w:rsidP="0045521B">
            <w:pPr>
              <w:pStyle w:val="Testoprincipale-nospazio"/>
              <w:rPr>
                <w:spacing w:val="0"/>
                <w:sz w:val="18"/>
                <w:szCs w:val="18"/>
                <w:lang w:val="it-IT"/>
              </w:rPr>
            </w:pPr>
            <w:hyperlink r:id="rId8" w:history="1">
              <w:r w:rsidRPr="0045521B">
                <w:rPr>
                  <w:rStyle w:val="Collegamentoipertestuale"/>
                  <w:spacing w:val="0"/>
                  <w:sz w:val="18"/>
                  <w:szCs w:val="18"/>
                  <w:lang w:val="it-IT"/>
                </w:rPr>
                <w:t>f.nizzero@accredia.it</w:t>
              </w:r>
            </w:hyperlink>
          </w:p>
          <w:p w14:paraId="20D74A8D" w14:textId="77777777" w:rsidR="0045521B" w:rsidRPr="0045521B" w:rsidRDefault="0045521B" w:rsidP="0045521B">
            <w:pPr>
              <w:pStyle w:val="Testoprincipale-nospazio"/>
              <w:rPr>
                <w:spacing w:val="0"/>
                <w:sz w:val="18"/>
                <w:szCs w:val="18"/>
                <w:lang w:val="it-IT"/>
              </w:rPr>
            </w:pPr>
            <w:r w:rsidRPr="0045521B">
              <w:rPr>
                <w:b/>
                <w:bCs/>
                <w:spacing w:val="0"/>
                <w:sz w:val="18"/>
                <w:szCs w:val="18"/>
                <w:lang w:val="it-IT"/>
              </w:rPr>
              <w:t>T</w:t>
            </w:r>
            <w:r w:rsidRPr="0045521B">
              <w:rPr>
                <w:spacing w:val="0"/>
                <w:sz w:val="18"/>
                <w:szCs w:val="18"/>
                <w:lang w:val="it-IT"/>
              </w:rPr>
              <w:t xml:space="preserve"> 06 84409923</w:t>
            </w:r>
          </w:p>
          <w:p w14:paraId="291C95BA" w14:textId="7E53BF76" w:rsidR="00615832" w:rsidRPr="0045521B" w:rsidRDefault="0045521B" w:rsidP="0045521B">
            <w:pPr>
              <w:pStyle w:val="Testoprincipale-nospazio"/>
              <w:rPr>
                <w:spacing w:val="0"/>
                <w:sz w:val="18"/>
                <w:szCs w:val="18"/>
              </w:rPr>
            </w:pPr>
            <w:r w:rsidRPr="0045521B">
              <w:rPr>
                <w:b/>
                <w:bCs/>
                <w:spacing w:val="0"/>
                <w:sz w:val="18"/>
                <w:szCs w:val="18"/>
              </w:rPr>
              <w:t>M</w:t>
            </w:r>
            <w:r w:rsidRPr="0045521B">
              <w:rPr>
                <w:spacing w:val="0"/>
                <w:sz w:val="18"/>
                <w:szCs w:val="18"/>
              </w:rPr>
              <w:t xml:space="preserve"> 338 5611639</w:t>
            </w:r>
          </w:p>
        </w:tc>
        <w:tc>
          <w:tcPr>
            <w:tcW w:w="4099" w:type="dxa"/>
          </w:tcPr>
          <w:p w14:paraId="73B9E4FB" w14:textId="7602B2C7" w:rsidR="00615832" w:rsidRPr="0045521B" w:rsidRDefault="0045521B" w:rsidP="00615832">
            <w:pPr>
              <w:pStyle w:val="Testoprincipale-nospazio"/>
              <w:rPr>
                <w:spacing w:val="0"/>
                <w:sz w:val="18"/>
                <w:szCs w:val="18"/>
                <w:lang w:val="it-IT"/>
              </w:rPr>
            </w:pPr>
            <w:proofErr w:type="spellStart"/>
            <w:r w:rsidRPr="0045521B">
              <w:rPr>
                <w:spacing w:val="0"/>
                <w:sz w:val="18"/>
                <w:szCs w:val="18"/>
                <w:lang w:val="it-IT"/>
              </w:rPr>
              <w:t>Axelcomm</w:t>
            </w:r>
            <w:proofErr w:type="spellEnd"/>
          </w:p>
          <w:p w14:paraId="3D9267B8" w14:textId="306BD76D" w:rsidR="00615832" w:rsidRPr="0045521B" w:rsidRDefault="0045521B" w:rsidP="00615832">
            <w:pPr>
              <w:pStyle w:val="Testoprincipale-nospazio"/>
              <w:rPr>
                <w:spacing w:val="0"/>
                <w:sz w:val="18"/>
                <w:szCs w:val="18"/>
                <w:lang w:val="it-IT"/>
              </w:rPr>
            </w:pPr>
            <w:r w:rsidRPr="0045521B">
              <w:rPr>
                <w:spacing w:val="0"/>
                <w:sz w:val="18"/>
                <w:szCs w:val="18"/>
                <w:lang w:val="it-IT"/>
              </w:rPr>
              <w:t>Sara Molteni</w:t>
            </w:r>
          </w:p>
          <w:p w14:paraId="41ED0E73" w14:textId="404B02AC" w:rsidR="00615832" w:rsidRPr="0045521B" w:rsidRDefault="0045521B" w:rsidP="00615832">
            <w:pPr>
              <w:pStyle w:val="Testoprincipale-nospazio"/>
              <w:rPr>
                <w:spacing w:val="0"/>
                <w:sz w:val="18"/>
                <w:szCs w:val="18"/>
                <w:lang w:val="it-IT"/>
              </w:rPr>
            </w:pPr>
            <w:r w:rsidRPr="0045521B">
              <w:rPr>
                <w:spacing w:val="0"/>
                <w:sz w:val="18"/>
                <w:szCs w:val="18"/>
                <w:lang w:val="it-IT"/>
              </w:rPr>
              <w:t>Ufficio Stampa Esterno</w:t>
            </w:r>
          </w:p>
          <w:p w14:paraId="7AB64F1B" w14:textId="511C3F58" w:rsidR="0045521B" w:rsidRPr="0045521B" w:rsidRDefault="0045521B" w:rsidP="00615832">
            <w:pPr>
              <w:pStyle w:val="Testoprincipale-nospazio"/>
              <w:rPr>
                <w:sz w:val="18"/>
                <w:szCs w:val="18"/>
              </w:rPr>
            </w:pPr>
            <w:hyperlink r:id="rId9" w:history="1">
              <w:r w:rsidRPr="0045521B">
                <w:rPr>
                  <w:rStyle w:val="Collegamentoipertestuale"/>
                  <w:sz w:val="18"/>
                  <w:szCs w:val="18"/>
                </w:rPr>
                <w:t>sara.molteni@axel-comm.it</w:t>
              </w:r>
            </w:hyperlink>
            <w:r w:rsidRPr="0045521B">
              <w:rPr>
                <w:sz w:val="18"/>
                <w:szCs w:val="18"/>
                <w:u w:val="single"/>
              </w:rPr>
              <w:t xml:space="preserve"> </w:t>
            </w:r>
          </w:p>
          <w:p w14:paraId="48A8C594" w14:textId="3A6EFAC3" w:rsidR="00615832" w:rsidRPr="0045521B" w:rsidRDefault="00615832" w:rsidP="00615832">
            <w:pPr>
              <w:pStyle w:val="Testoprincipale-nospazio"/>
              <w:rPr>
                <w:spacing w:val="0"/>
                <w:sz w:val="18"/>
                <w:szCs w:val="18"/>
              </w:rPr>
            </w:pPr>
            <w:r w:rsidRPr="0045521B">
              <w:rPr>
                <w:b/>
                <w:bCs/>
                <w:spacing w:val="0"/>
                <w:sz w:val="18"/>
                <w:szCs w:val="18"/>
              </w:rPr>
              <w:t>M</w:t>
            </w:r>
            <w:r w:rsidRPr="0045521B">
              <w:rPr>
                <w:spacing w:val="0"/>
                <w:sz w:val="18"/>
                <w:szCs w:val="18"/>
              </w:rPr>
              <w:t xml:space="preserve"> </w:t>
            </w:r>
            <w:r w:rsidR="0045521B" w:rsidRPr="0045521B">
              <w:rPr>
                <w:spacing w:val="0"/>
                <w:sz w:val="18"/>
                <w:szCs w:val="18"/>
                <w:lang w:val="it-IT"/>
              </w:rPr>
              <w:t>347 8489228</w:t>
            </w:r>
          </w:p>
        </w:tc>
      </w:tr>
    </w:tbl>
    <w:p w14:paraId="3F152A26" w14:textId="621C8A98" w:rsidR="00615832" w:rsidRPr="0045521B" w:rsidRDefault="00615832" w:rsidP="00464F14">
      <w:pPr>
        <w:pStyle w:val="Testoprincipale"/>
        <w:rPr>
          <w:lang w:val="en-US"/>
        </w:rPr>
      </w:pPr>
    </w:p>
    <w:sectPr w:rsidR="00615832" w:rsidRPr="0045521B" w:rsidSect="00C96A5E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701" w:left="1134" w:header="1888" w:footer="124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2BEC3" w14:textId="77777777" w:rsidR="00011E4C" w:rsidRDefault="00011E4C">
      <w:pPr>
        <w:spacing w:after="0" w:line="240" w:lineRule="auto"/>
      </w:pPr>
      <w:r>
        <w:separator/>
      </w:r>
    </w:p>
    <w:p w14:paraId="163D280B" w14:textId="77777777" w:rsidR="00011E4C" w:rsidRDefault="00011E4C"/>
  </w:endnote>
  <w:endnote w:type="continuationSeparator" w:id="0">
    <w:p w14:paraId="053A2F15" w14:textId="77777777" w:rsidR="00011E4C" w:rsidRDefault="00011E4C">
      <w:pPr>
        <w:spacing w:after="0" w:line="240" w:lineRule="auto"/>
      </w:pPr>
      <w:r>
        <w:continuationSeparator/>
      </w:r>
    </w:p>
    <w:p w14:paraId="242CE091" w14:textId="77777777" w:rsidR="00011E4C" w:rsidRDefault="00011E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16953" w14:textId="77777777" w:rsidR="005702E2" w:rsidRDefault="005702E2">
    <w:pPr>
      <w:pStyle w:val="Pidipagina"/>
    </w:pPr>
  </w:p>
  <w:p w14:paraId="3E594303" w14:textId="77777777" w:rsidR="001F0FE8" w:rsidRDefault="001F0F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FBEA2" w14:textId="1EADA6F7" w:rsidR="00A305BB" w:rsidRDefault="003574FD" w:rsidP="00785BA1">
    <w:pPr>
      <w:pStyle w:val="FooterNumero-pagina"/>
      <w:tabs>
        <w:tab w:val="left" w:pos="1928"/>
      </w:tabs>
      <w:jc w:val="left"/>
    </w:pPr>
    <w:r>
      <w:rPr>
        <w:noProof/>
      </w:rPr>
      <w:drawing>
        <wp:anchor distT="0" distB="0" distL="114300" distR="114300" simplePos="0" relativeHeight="251658752" behindDoc="1" locked="1" layoutInCell="1" allowOverlap="1" wp14:anchorId="37D6DAFB" wp14:editId="1E064247">
          <wp:simplePos x="0" y="0"/>
          <wp:positionH relativeFrom="page">
            <wp:posOffset>10160</wp:posOffset>
          </wp:positionH>
          <wp:positionV relativeFrom="page">
            <wp:posOffset>9704705</wp:posOffset>
          </wp:positionV>
          <wp:extent cx="7537450" cy="981710"/>
          <wp:effectExtent l="0" t="0" r="6350" b="889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Grigliatabella"/>
      <w:tblpPr w:leftFromText="142" w:rightFromText="142" w:vertAnchor="page" w:horzAnchor="page" w:tblpX="4112" w:tblpY="15480"/>
      <w:tblOverlap w:val="never"/>
      <w:tblW w:w="66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115"/>
      <w:gridCol w:w="1558"/>
      <w:gridCol w:w="1558"/>
      <w:gridCol w:w="430"/>
    </w:tblGrid>
    <w:tr w:rsidR="003F1552" w:rsidRPr="00212D30" w14:paraId="39873E2F" w14:textId="567FE584" w:rsidTr="00C52956">
      <w:trPr>
        <w:cantSplit/>
        <w:trHeight w:val="799"/>
      </w:trPr>
      <w:tc>
        <w:tcPr>
          <w:tcW w:w="6231" w:type="dxa"/>
          <w:gridSpan w:val="3"/>
        </w:tcPr>
        <w:p w14:paraId="7A0F6D91" w14:textId="6BE24942" w:rsidR="0045521B" w:rsidRDefault="0045521B" w:rsidP="00E12737">
          <w:pPr>
            <w:pStyle w:val="FooterTestatina"/>
            <w:framePr w:hSpace="0" w:wrap="auto" w:vAnchor="margin" w:hAnchor="text" w:xAlign="left" w:yAlign="inline"/>
            <w:suppressOverlap w:val="0"/>
            <w:rPr>
              <w:sz w:val="15"/>
              <w:szCs w:val="15"/>
            </w:rPr>
          </w:pPr>
          <w:r w:rsidRPr="0045521B">
            <w:rPr>
              <w:sz w:val="15"/>
              <w:szCs w:val="15"/>
            </w:rPr>
            <w:t>COMUNICATO STAMPA</w:t>
          </w:r>
        </w:p>
        <w:p w14:paraId="25B1881C" w14:textId="77777777" w:rsidR="0045521B" w:rsidRDefault="0045521B" w:rsidP="00E12737">
          <w:pPr>
            <w:pStyle w:val="FooterTestatina"/>
            <w:framePr w:hSpace="0" w:wrap="auto" w:vAnchor="margin" w:hAnchor="text" w:xAlign="left" w:yAlign="inline"/>
            <w:suppressOverlap w:val="0"/>
            <w:rPr>
              <w:sz w:val="15"/>
              <w:szCs w:val="15"/>
            </w:rPr>
          </w:pPr>
          <w:r>
            <w:rPr>
              <w:sz w:val="15"/>
              <w:szCs w:val="15"/>
            </w:rPr>
            <w:t>Accreditamento, leva strategica per la competitività</w:t>
          </w:r>
        </w:p>
        <w:p w14:paraId="5A7AF148" w14:textId="0568EF50" w:rsidR="00E12737" w:rsidRPr="00212D30" w:rsidRDefault="0045521B" w:rsidP="00E12737">
          <w:pPr>
            <w:pStyle w:val="FooterTestatina"/>
            <w:framePr w:hSpace="0" w:wrap="auto" w:vAnchor="margin" w:hAnchor="text" w:xAlign="left" w:yAlign="inline"/>
            <w:suppressOverlap w:val="0"/>
            <w:rPr>
              <w:sz w:val="15"/>
              <w:szCs w:val="15"/>
            </w:rPr>
          </w:pPr>
          <w:r>
            <w:rPr>
              <w:sz w:val="15"/>
              <w:szCs w:val="15"/>
            </w:rPr>
            <w:t>e la sostenibilità del Sistema Paese</w:t>
          </w:r>
        </w:p>
      </w:tc>
      <w:tc>
        <w:tcPr>
          <w:tcW w:w="430" w:type="dxa"/>
        </w:tcPr>
        <w:p w14:paraId="0394E288" w14:textId="15D51CD2" w:rsidR="003F1552" w:rsidRPr="00212D30" w:rsidRDefault="003F1552" w:rsidP="00C52956">
          <w:pPr>
            <w:pStyle w:val="FooterNumero-pagina"/>
            <w:rPr>
              <w:sz w:val="15"/>
              <w:szCs w:val="15"/>
            </w:rPr>
          </w:pPr>
          <w:r w:rsidRPr="00212D30">
            <w:rPr>
              <w:sz w:val="15"/>
              <w:szCs w:val="15"/>
            </w:rPr>
            <w:fldChar w:fldCharType="begin"/>
          </w:r>
          <w:r w:rsidRPr="00212D30">
            <w:rPr>
              <w:sz w:val="15"/>
              <w:szCs w:val="15"/>
            </w:rPr>
            <w:instrText>PAGE  \* Arabic  \* MERGEFORMAT</w:instrText>
          </w:r>
          <w:r w:rsidRPr="00212D30">
            <w:rPr>
              <w:sz w:val="15"/>
              <w:szCs w:val="15"/>
            </w:rPr>
            <w:fldChar w:fldCharType="separate"/>
          </w:r>
          <w:r w:rsidRPr="00212D30">
            <w:rPr>
              <w:sz w:val="15"/>
              <w:szCs w:val="15"/>
            </w:rPr>
            <w:t>2</w:t>
          </w:r>
          <w:r w:rsidRPr="00212D30">
            <w:rPr>
              <w:sz w:val="15"/>
              <w:szCs w:val="15"/>
            </w:rPr>
            <w:fldChar w:fldCharType="end"/>
          </w:r>
          <w:r w:rsidRPr="00212D30">
            <w:rPr>
              <w:sz w:val="15"/>
              <w:szCs w:val="15"/>
            </w:rPr>
            <w:t>/</w:t>
          </w:r>
          <w:r w:rsidRPr="00212D30">
            <w:rPr>
              <w:sz w:val="15"/>
              <w:szCs w:val="15"/>
            </w:rPr>
            <w:fldChar w:fldCharType="begin"/>
          </w:r>
          <w:r w:rsidRPr="00212D30">
            <w:rPr>
              <w:sz w:val="15"/>
              <w:szCs w:val="15"/>
            </w:rPr>
            <w:instrText>NUMPAGES  \* Arabic  \* MERGEFORMAT</w:instrText>
          </w:r>
          <w:r w:rsidRPr="00212D30">
            <w:rPr>
              <w:sz w:val="15"/>
              <w:szCs w:val="15"/>
            </w:rPr>
            <w:fldChar w:fldCharType="separate"/>
          </w:r>
          <w:r w:rsidRPr="00212D30">
            <w:rPr>
              <w:sz w:val="15"/>
              <w:szCs w:val="15"/>
            </w:rPr>
            <w:t>6</w:t>
          </w:r>
          <w:r w:rsidRPr="00212D30">
            <w:rPr>
              <w:sz w:val="15"/>
              <w:szCs w:val="15"/>
            </w:rPr>
            <w:fldChar w:fldCharType="end"/>
          </w:r>
        </w:p>
      </w:tc>
    </w:tr>
    <w:tr w:rsidR="00C52956" w:rsidRPr="00212D30" w14:paraId="3A1F949D" w14:textId="01C32C43" w:rsidTr="002A2FB5">
      <w:trPr>
        <w:cantSplit/>
        <w:trHeight w:val="129"/>
      </w:trPr>
      <w:tc>
        <w:tcPr>
          <w:tcW w:w="3115" w:type="dxa"/>
          <w:vAlign w:val="bottom"/>
        </w:tcPr>
        <w:p w14:paraId="29D014D9" w14:textId="476C15BF" w:rsidR="00C52956" w:rsidRPr="00212D30" w:rsidRDefault="003E1810" w:rsidP="00E12737">
          <w:pPr>
            <w:pStyle w:val="FooterDataSiglaRev"/>
            <w:rPr>
              <w:sz w:val="15"/>
              <w:szCs w:val="15"/>
            </w:rPr>
          </w:pPr>
          <w:r w:rsidRPr="00212D30">
            <w:rPr>
              <w:sz w:val="15"/>
              <w:szCs w:val="15"/>
            </w:rPr>
            <w:t xml:space="preserve">DATA </w:t>
          </w:r>
          <w:r w:rsidR="0045521B">
            <w:rPr>
              <w:b/>
              <w:bCs/>
              <w:sz w:val="15"/>
              <w:szCs w:val="15"/>
            </w:rPr>
            <w:t>13</w:t>
          </w:r>
          <w:r w:rsidRPr="00212D30">
            <w:rPr>
              <w:b/>
              <w:bCs/>
              <w:sz w:val="15"/>
              <w:szCs w:val="15"/>
            </w:rPr>
            <w:t>-0</w:t>
          </w:r>
          <w:r w:rsidR="0045521B">
            <w:rPr>
              <w:b/>
              <w:bCs/>
              <w:sz w:val="15"/>
              <w:szCs w:val="15"/>
            </w:rPr>
            <w:t>5</w:t>
          </w:r>
          <w:r w:rsidRPr="00212D30">
            <w:rPr>
              <w:b/>
              <w:bCs/>
              <w:sz w:val="15"/>
              <w:szCs w:val="15"/>
            </w:rPr>
            <w:t>-202</w:t>
          </w:r>
          <w:r w:rsidR="0045521B">
            <w:rPr>
              <w:b/>
              <w:bCs/>
              <w:sz w:val="15"/>
              <w:szCs w:val="15"/>
            </w:rPr>
            <w:t>5</w:t>
          </w:r>
        </w:p>
      </w:tc>
      <w:tc>
        <w:tcPr>
          <w:tcW w:w="1558" w:type="dxa"/>
          <w:vAlign w:val="bottom"/>
        </w:tcPr>
        <w:p w14:paraId="12070626" w14:textId="285C3BC6" w:rsidR="00C52956" w:rsidRPr="00212D30" w:rsidRDefault="00C52956" w:rsidP="00E12737">
          <w:pPr>
            <w:pStyle w:val="FooterDataSiglaRev"/>
            <w:rPr>
              <w:sz w:val="15"/>
              <w:szCs w:val="15"/>
            </w:rPr>
          </w:pPr>
        </w:p>
      </w:tc>
      <w:tc>
        <w:tcPr>
          <w:tcW w:w="1558" w:type="dxa"/>
          <w:vAlign w:val="bottom"/>
        </w:tcPr>
        <w:p w14:paraId="125DF8D4" w14:textId="756DDF69" w:rsidR="00C52956" w:rsidRPr="00212D30" w:rsidRDefault="00C52956" w:rsidP="00E12737">
          <w:pPr>
            <w:pStyle w:val="FooterDataSiglaRev"/>
            <w:rPr>
              <w:sz w:val="15"/>
              <w:szCs w:val="15"/>
            </w:rPr>
          </w:pPr>
        </w:p>
      </w:tc>
      <w:tc>
        <w:tcPr>
          <w:tcW w:w="430" w:type="dxa"/>
        </w:tcPr>
        <w:p w14:paraId="3785CA4D" w14:textId="32F09602" w:rsidR="00C52956" w:rsidRPr="00212D30" w:rsidRDefault="00C52956" w:rsidP="00C52956">
          <w:pPr>
            <w:pStyle w:val="FooterDataSiglaRev"/>
            <w:rPr>
              <w:sz w:val="15"/>
              <w:szCs w:val="15"/>
            </w:rPr>
          </w:pPr>
        </w:p>
      </w:tc>
    </w:tr>
  </w:tbl>
  <w:p w14:paraId="3F5A74D2" w14:textId="48D576BB" w:rsidR="00F7795B" w:rsidRDefault="00F7795B" w:rsidP="00C52956">
    <w:pPr>
      <w:pStyle w:val="FooterNumero-pagina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pPr w:leftFromText="142" w:rightFromText="142" w:vertAnchor="page" w:horzAnchor="page" w:tblpX="4112" w:tblpY="15480"/>
      <w:tblOverlap w:val="never"/>
      <w:tblW w:w="66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115"/>
      <w:gridCol w:w="1558"/>
      <w:gridCol w:w="1558"/>
      <w:gridCol w:w="430"/>
    </w:tblGrid>
    <w:tr w:rsidR="006A3B50" w14:paraId="544A2C8C" w14:textId="77777777" w:rsidTr="008778FE">
      <w:trPr>
        <w:cantSplit/>
        <w:trHeight w:val="799"/>
      </w:trPr>
      <w:tc>
        <w:tcPr>
          <w:tcW w:w="6231" w:type="dxa"/>
          <w:gridSpan w:val="3"/>
        </w:tcPr>
        <w:p w14:paraId="61251D61" w14:textId="608BB305" w:rsidR="006A3B50" w:rsidRDefault="006A3B50" w:rsidP="006A3B50">
          <w:pPr>
            <w:pStyle w:val="FooterTestatina"/>
            <w:framePr w:hSpace="0" w:wrap="auto" w:vAnchor="margin" w:hAnchor="text" w:xAlign="left" w:yAlign="inline"/>
            <w:suppressOverlap w:val="0"/>
          </w:pPr>
        </w:p>
      </w:tc>
      <w:tc>
        <w:tcPr>
          <w:tcW w:w="430" w:type="dxa"/>
        </w:tcPr>
        <w:p w14:paraId="67E4EC4D" w14:textId="77777777" w:rsidR="006A3B50" w:rsidRDefault="006A3B50" w:rsidP="006A3B50">
          <w:pPr>
            <w:pStyle w:val="FooterNumero-pagina"/>
          </w:pPr>
          <w:r w:rsidRPr="009653EB">
            <w:fldChar w:fldCharType="begin"/>
          </w:r>
          <w:r w:rsidRPr="009653EB">
            <w:instrText>PAGE  \* Arabic  \* MERGEFORMAT</w:instrText>
          </w:r>
          <w:r w:rsidRPr="009653EB">
            <w:fldChar w:fldCharType="separate"/>
          </w:r>
          <w:r>
            <w:t>2</w:t>
          </w:r>
          <w:r w:rsidRPr="009653EB">
            <w:fldChar w:fldCharType="end"/>
          </w:r>
          <w:r w:rsidRPr="009653EB">
            <w:t>/</w:t>
          </w:r>
          <w:fldSimple w:instr="NUMPAGES  \* Arabic  \* MERGEFORMAT">
            <w:r>
              <w:t>6</w:t>
            </w:r>
          </w:fldSimple>
        </w:p>
      </w:tc>
    </w:tr>
    <w:tr w:rsidR="006A3B50" w14:paraId="58A096A9" w14:textId="77777777" w:rsidTr="008778FE">
      <w:trPr>
        <w:cantSplit/>
        <w:trHeight w:val="129"/>
      </w:trPr>
      <w:tc>
        <w:tcPr>
          <w:tcW w:w="3115" w:type="dxa"/>
          <w:vAlign w:val="bottom"/>
        </w:tcPr>
        <w:p w14:paraId="3C9BEA40" w14:textId="77777777" w:rsidR="006A3B50" w:rsidRDefault="006A3B50" w:rsidP="006A3B50">
          <w:pPr>
            <w:pStyle w:val="FooterDataSiglaRev"/>
          </w:pPr>
        </w:p>
      </w:tc>
      <w:tc>
        <w:tcPr>
          <w:tcW w:w="1558" w:type="dxa"/>
          <w:vAlign w:val="bottom"/>
        </w:tcPr>
        <w:p w14:paraId="44766899" w14:textId="77777777" w:rsidR="006A3B50" w:rsidRPr="00A305BB" w:rsidRDefault="006A3B50" w:rsidP="006A3B50">
          <w:pPr>
            <w:pStyle w:val="FooterDataSiglaRev"/>
          </w:pPr>
        </w:p>
      </w:tc>
      <w:tc>
        <w:tcPr>
          <w:tcW w:w="1558" w:type="dxa"/>
          <w:vAlign w:val="bottom"/>
        </w:tcPr>
        <w:p w14:paraId="0D979D23" w14:textId="77777777" w:rsidR="006A3B50" w:rsidRPr="00A305BB" w:rsidRDefault="006A3B50" w:rsidP="006A3B50">
          <w:pPr>
            <w:pStyle w:val="FooterDataSiglaRev"/>
          </w:pPr>
        </w:p>
      </w:tc>
      <w:tc>
        <w:tcPr>
          <w:tcW w:w="430" w:type="dxa"/>
        </w:tcPr>
        <w:p w14:paraId="0C73FC3E" w14:textId="77777777" w:rsidR="006A3B50" w:rsidRPr="00A305BB" w:rsidRDefault="006A3B50" w:rsidP="006A3B50">
          <w:pPr>
            <w:pStyle w:val="FooterDataSiglaRev"/>
          </w:pPr>
        </w:p>
      </w:tc>
    </w:tr>
  </w:tbl>
  <w:p w14:paraId="27E522D3" w14:textId="042A2DA1" w:rsidR="00D0716D" w:rsidRPr="009653EB" w:rsidRDefault="003574FD" w:rsidP="006A3B50">
    <w:pPr>
      <w:pStyle w:val="FooterNumero-pagina"/>
      <w:jc w:val="both"/>
    </w:pPr>
    <w:r w:rsidRPr="009653EB">
      <w:rPr>
        <w:noProof/>
      </w:rPr>
      <w:drawing>
        <wp:anchor distT="0" distB="0" distL="114300" distR="114300" simplePos="0" relativeHeight="251656704" behindDoc="1" locked="1" layoutInCell="1" allowOverlap="1" wp14:anchorId="177C33AC" wp14:editId="5611FA6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675" cy="97790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984" cy="97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09EB1" w14:textId="77777777" w:rsidR="00011E4C" w:rsidRDefault="00011E4C" w:rsidP="001113B9">
      <w:pPr>
        <w:pStyle w:val="Note-divisore"/>
      </w:pPr>
      <w:r>
        <w:t>...........</w:t>
      </w:r>
    </w:p>
  </w:footnote>
  <w:footnote w:type="continuationSeparator" w:id="0">
    <w:p w14:paraId="2B2E09E9" w14:textId="77777777" w:rsidR="00011E4C" w:rsidRDefault="00011E4C" w:rsidP="001113B9">
      <w:pPr>
        <w:pStyle w:val="Note-divisore"/>
      </w:pPr>
      <w:r>
        <w:t>........................</w:t>
      </w:r>
    </w:p>
  </w:footnote>
  <w:footnote w:type="continuationNotice" w:id="1">
    <w:p w14:paraId="283FC690" w14:textId="77777777" w:rsidR="00011E4C" w:rsidRPr="001113B9" w:rsidRDefault="00011E4C" w:rsidP="001113B9">
      <w:pPr>
        <w:pStyle w:val="Note-divisore"/>
      </w:pPr>
      <w:r>
        <w:t>....................................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378BB" w14:textId="77777777" w:rsidR="005702E2" w:rsidRDefault="005702E2"/>
  <w:p w14:paraId="7D6E7794" w14:textId="77777777" w:rsidR="001F0FE8" w:rsidRDefault="001F0F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08E86" w14:textId="0442CD9B" w:rsidR="001F0FE8" w:rsidRDefault="003574FD" w:rsidP="009D6A93">
    <w:pPr>
      <w:pStyle w:val="Testoprincipale"/>
    </w:pPr>
    <w:r>
      <w:rPr>
        <w:noProof/>
      </w:rPr>
      <w:drawing>
        <wp:anchor distT="0" distB="0" distL="114300" distR="114300" simplePos="0" relativeHeight="251657728" behindDoc="1" locked="1" layoutInCell="1" allowOverlap="0" wp14:anchorId="489BAE58" wp14:editId="5D21F7B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400" cy="1080000"/>
          <wp:effectExtent l="0" t="0" r="635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4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AF0ED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8C8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F80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74E9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44BF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A683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3C6E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B67B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806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B27C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7794A"/>
    <w:multiLevelType w:val="hybridMultilevel"/>
    <w:tmpl w:val="68ACFDD2"/>
    <w:lvl w:ilvl="0" w:tplc="258813EA">
      <w:start w:val="1"/>
      <w:numFmt w:val="decimal"/>
      <w:pStyle w:val="Listanumeratanumeri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DC2434"/>
    <w:multiLevelType w:val="multilevel"/>
    <w:tmpl w:val="209A1A9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AC65A3B"/>
    <w:multiLevelType w:val="hybridMultilevel"/>
    <w:tmpl w:val="1538649C"/>
    <w:lvl w:ilvl="0" w:tplc="4A3E9802">
      <w:start w:val="1"/>
      <w:numFmt w:val="bullet"/>
      <w:pStyle w:val="Listapuntatasecondolivello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631005"/>
    <w:multiLevelType w:val="hybridMultilevel"/>
    <w:tmpl w:val="63B6A27E"/>
    <w:lvl w:ilvl="0" w:tplc="36968D74">
      <w:start w:val="1"/>
      <w:numFmt w:val="lowerLetter"/>
      <w:pStyle w:val="Listanumeratalettere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4B020D"/>
    <w:multiLevelType w:val="multilevel"/>
    <w:tmpl w:val="6700D968"/>
    <w:lvl w:ilvl="0">
      <w:start w:val="1"/>
      <w:numFmt w:val="decimal"/>
      <w:lvlText w:val="%1."/>
      <w:lvlJc w:val="left"/>
      <w:pPr>
        <w:ind w:left="454" w:hanging="454"/>
      </w:pPr>
      <w:rPr>
        <w:rFonts w:ascii="Arial" w:eastAsiaTheme="minorEastAsia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AD95BC5"/>
    <w:multiLevelType w:val="hybridMultilevel"/>
    <w:tmpl w:val="D6A28DBC"/>
    <w:lvl w:ilvl="0" w:tplc="7E2013CA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117368"/>
    <w:multiLevelType w:val="hybridMultilevel"/>
    <w:tmpl w:val="76643A52"/>
    <w:lvl w:ilvl="0" w:tplc="3F82C050">
      <w:start w:val="1"/>
      <w:numFmt w:val="lowerLetter"/>
      <w:pStyle w:val="Listanumerataletteresecondolivello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86766D0"/>
    <w:multiLevelType w:val="hybridMultilevel"/>
    <w:tmpl w:val="D8525A8C"/>
    <w:lvl w:ilvl="0" w:tplc="65BEC6D0">
      <w:start w:val="1"/>
      <w:numFmt w:val="bullet"/>
      <w:pStyle w:val="Listapuntata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83A60"/>
    <w:multiLevelType w:val="hybridMultilevel"/>
    <w:tmpl w:val="62249672"/>
    <w:lvl w:ilvl="0" w:tplc="F95A802E">
      <w:start w:val="1"/>
      <w:numFmt w:val="decimal"/>
      <w:pStyle w:val="Listanumeratanumerisecondolivel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B22C6"/>
    <w:multiLevelType w:val="multilevel"/>
    <w:tmpl w:val="2BF48D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 w16cid:durableId="596251617">
    <w:abstractNumId w:val="8"/>
  </w:num>
  <w:num w:numId="2" w16cid:durableId="17659524">
    <w:abstractNumId w:val="3"/>
  </w:num>
  <w:num w:numId="3" w16cid:durableId="1131482721">
    <w:abstractNumId w:val="2"/>
  </w:num>
  <w:num w:numId="4" w16cid:durableId="833377269">
    <w:abstractNumId w:val="1"/>
  </w:num>
  <w:num w:numId="5" w16cid:durableId="839387438">
    <w:abstractNumId w:val="0"/>
  </w:num>
  <w:num w:numId="6" w16cid:durableId="1538080306">
    <w:abstractNumId w:val="9"/>
  </w:num>
  <w:num w:numId="7" w16cid:durableId="204677657">
    <w:abstractNumId w:val="7"/>
  </w:num>
  <w:num w:numId="8" w16cid:durableId="1495142041">
    <w:abstractNumId w:val="6"/>
  </w:num>
  <w:num w:numId="9" w16cid:durableId="1936017239">
    <w:abstractNumId w:val="5"/>
  </w:num>
  <w:num w:numId="10" w16cid:durableId="68045055">
    <w:abstractNumId w:val="4"/>
  </w:num>
  <w:num w:numId="11" w16cid:durableId="1862746472">
    <w:abstractNumId w:val="19"/>
  </w:num>
  <w:num w:numId="12" w16cid:durableId="1393892902">
    <w:abstractNumId w:val="17"/>
  </w:num>
  <w:num w:numId="13" w16cid:durableId="1421680823">
    <w:abstractNumId w:val="15"/>
  </w:num>
  <w:num w:numId="14" w16cid:durableId="772020108">
    <w:abstractNumId w:val="10"/>
  </w:num>
  <w:num w:numId="15" w16cid:durableId="537397803">
    <w:abstractNumId w:val="10"/>
    <w:lvlOverride w:ilvl="0">
      <w:startOverride w:val="1"/>
    </w:lvlOverride>
  </w:num>
  <w:num w:numId="16" w16cid:durableId="1217281859">
    <w:abstractNumId w:val="13"/>
  </w:num>
  <w:num w:numId="17" w16cid:durableId="1767532891">
    <w:abstractNumId w:val="12"/>
  </w:num>
  <w:num w:numId="18" w16cid:durableId="29382806">
    <w:abstractNumId w:val="18"/>
  </w:num>
  <w:num w:numId="19" w16cid:durableId="877086963">
    <w:abstractNumId w:val="16"/>
  </w:num>
  <w:num w:numId="20" w16cid:durableId="847714075">
    <w:abstractNumId w:val="14"/>
  </w:num>
  <w:num w:numId="21" w16cid:durableId="2261141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embedSystemFonts/>
  <w:bordersDoNotSurroundHeader/>
  <w:bordersDoNotSurroundFooter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autoHyphenation/>
  <w:hyphenationZone w:val="283"/>
  <w:drawingGridHorizontalSpacing w:val="284"/>
  <w:drawingGridVerticalSpacing w:val="284"/>
  <w:displayHorizontalDrawingGridEvery w:val="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D9"/>
    <w:rsid w:val="00004465"/>
    <w:rsid w:val="00011E4C"/>
    <w:rsid w:val="00043DFC"/>
    <w:rsid w:val="000450C9"/>
    <w:rsid w:val="00050227"/>
    <w:rsid w:val="0006778C"/>
    <w:rsid w:val="00096071"/>
    <w:rsid w:val="000B25EB"/>
    <w:rsid w:val="000D052F"/>
    <w:rsid w:val="000D07F9"/>
    <w:rsid w:val="001053C5"/>
    <w:rsid w:val="001113B9"/>
    <w:rsid w:val="0012712C"/>
    <w:rsid w:val="0014430F"/>
    <w:rsid w:val="00161A39"/>
    <w:rsid w:val="001631A2"/>
    <w:rsid w:val="00164CA4"/>
    <w:rsid w:val="001975CE"/>
    <w:rsid w:val="001A65DA"/>
    <w:rsid w:val="001B5614"/>
    <w:rsid w:val="001C4B9E"/>
    <w:rsid w:val="001C7A51"/>
    <w:rsid w:val="001F0FE8"/>
    <w:rsid w:val="00212D30"/>
    <w:rsid w:val="00216CFC"/>
    <w:rsid w:val="00230241"/>
    <w:rsid w:val="002462A5"/>
    <w:rsid w:val="00257844"/>
    <w:rsid w:val="002672B0"/>
    <w:rsid w:val="002D49D5"/>
    <w:rsid w:val="002D59D3"/>
    <w:rsid w:val="002E6C31"/>
    <w:rsid w:val="003132F4"/>
    <w:rsid w:val="00333C2A"/>
    <w:rsid w:val="003513B6"/>
    <w:rsid w:val="00355BBE"/>
    <w:rsid w:val="003574FD"/>
    <w:rsid w:val="003917BA"/>
    <w:rsid w:val="003D1A27"/>
    <w:rsid w:val="003E1810"/>
    <w:rsid w:val="003F1552"/>
    <w:rsid w:val="004004F8"/>
    <w:rsid w:val="00406CBF"/>
    <w:rsid w:val="0042083C"/>
    <w:rsid w:val="0042270D"/>
    <w:rsid w:val="00424422"/>
    <w:rsid w:val="004268A3"/>
    <w:rsid w:val="00434FA5"/>
    <w:rsid w:val="0044557C"/>
    <w:rsid w:val="0045521B"/>
    <w:rsid w:val="00464F14"/>
    <w:rsid w:val="00481A3B"/>
    <w:rsid w:val="004A070A"/>
    <w:rsid w:val="004A2F6B"/>
    <w:rsid w:val="004B5B0D"/>
    <w:rsid w:val="004B612D"/>
    <w:rsid w:val="004C6853"/>
    <w:rsid w:val="004D5995"/>
    <w:rsid w:val="004F64DF"/>
    <w:rsid w:val="00512774"/>
    <w:rsid w:val="0053547F"/>
    <w:rsid w:val="00552E75"/>
    <w:rsid w:val="00553F19"/>
    <w:rsid w:val="005702E2"/>
    <w:rsid w:val="00586866"/>
    <w:rsid w:val="005D58DC"/>
    <w:rsid w:val="005E44B9"/>
    <w:rsid w:val="00600001"/>
    <w:rsid w:val="00615832"/>
    <w:rsid w:val="00615F7C"/>
    <w:rsid w:val="00616E94"/>
    <w:rsid w:val="00621503"/>
    <w:rsid w:val="00672435"/>
    <w:rsid w:val="00680E73"/>
    <w:rsid w:val="006A3B50"/>
    <w:rsid w:val="006A6B55"/>
    <w:rsid w:val="006C79BC"/>
    <w:rsid w:val="007131AE"/>
    <w:rsid w:val="00721CE8"/>
    <w:rsid w:val="00785BA1"/>
    <w:rsid w:val="0078711E"/>
    <w:rsid w:val="00792512"/>
    <w:rsid w:val="007C56AE"/>
    <w:rsid w:val="007D3CD0"/>
    <w:rsid w:val="007F55D5"/>
    <w:rsid w:val="00802DF8"/>
    <w:rsid w:val="008F0703"/>
    <w:rsid w:val="00907FE6"/>
    <w:rsid w:val="009653EB"/>
    <w:rsid w:val="009756BC"/>
    <w:rsid w:val="009C6C2B"/>
    <w:rsid w:val="009D6A93"/>
    <w:rsid w:val="009E58D0"/>
    <w:rsid w:val="009E6E23"/>
    <w:rsid w:val="00A051FD"/>
    <w:rsid w:val="00A305BB"/>
    <w:rsid w:val="00A6546A"/>
    <w:rsid w:val="00A7277B"/>
    <w:rsid w:val="00A84290"/>
    <w:rsid w:val="00AA1D0B"/>
    <w:rsid w:val="00AC22A3"/>
    <w:rsid w:val="00AD321C"/>
    <w:rsid w:val="00AF47F6"/>
    <w:rsid w:val="00B40DB1"/>
    <w:rsid w:val="00B50238"/>
    <w:rsid w:val="00B62A5F"/>
    <w:rsid w:val="00B77499"/>
    <w:rsid w:val="00B901BA"/>
    <w:rsid w:val="00BB38BF"/>
    <w:rsid w:val="00BC4668"/>
    <w:rsid w:val="00BE5889"/>
    <w:rsid w:val="00BF7249"/>
    <w:rsid w:val="00C44CA6"/>
    <w:rsid w:val="00C52956"/>
    <w:rsid w:val="00C96A5E"/>
    <w:rsid w:val="00CE0A13"/>
    <w:rsid w:val="00CE1282"/>
    <w:rsid w:val="00D0716D"/>
    <w:rsid w:val="00D07B84"/>
    <w:rsid w:val="00D16B41"/>
    <w:rsid w:val="00D1786A"/>
    <w:rsid w:val="00D31F35"/>
    <w:rsid w:val="00D33F68"/>
    <w:rsid w:val="00D53585"/>
    <w:rsid w:val="00D66058"/>
    <w:rsid w:val="00D87762"/>
    <w:rsid w:val="00DF06A0"/>
    <w:rsid w:val="00E12737"/>
    <w:rsid w:val="00E6501D"/>
    <w:rsid w:val="00EB7F38"/>
    <w:rsid w:val="00EC608F"/>
    <w:rsid w:val="00EC6174"/>
    <w:rsid w:val="00ED376A"/>
    <w:rsid w:val="00EE13D8"/>
    <w:rsid w:val="00EE3DAE"/>
    <w:rsid w:val="00F26E71"/>
    <w:rsid w:val="00F35EFE"/>
    <w:rsid w:val="00F553D2"/>
    <w:rsid w:val="00F61F73"/>
    <w:rsid w:val="00F7795B"/>
    <w:rsid w:val="00F92CCF"/>
    <w:rsid w:val="00FA0FAF"/>
    <w:rsid w:val="00FA4CD6"/>
    <w:rsid w:val="00FA6C75"/>
    <w:rsid w:val="00FC30CC"/>
    <w:rsid w:val="00FC4CD9"/>
    <w:rsid w:val="00FE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60771D"/>
  <w14:defaultImageDpi w14:val="96"/>
  <w15:docId w15:val="{F567A621-E6BF-4288-B6E1-953B334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rsid w:val="00257844"/>
    <w:pPr>
      <w:spacing w:after="140" w:line="336" w:lineRule="auto"/>
      <w:jc w:val="both"/>
    </w:pPr>
    <w:rPr>
      <w:rFonts w:ascii="Arial" w:hAnsi="Arial" w:cs="Arial"/>
      <w:color w:val="000000"/>
      <w:spacing w:val="5"/>
    </w:rPr>
  </w:style>
  <w:style w:type="paragraph" w:styleId="Titolo1">
    <w:name w:val="heading 1"/>
    <w:basedOn w:val="Normale"/>
    <w:link w:val="Titolo1Carattere"/>
    <w:uiPriority w:val="99"/>
    <w:qFormat/>
    <w:rsid w:val="00257844"/>
    <w:pPr>
      <w:autoSpaceDE w:val="0"/>
      <w:autoSpaceDN w:val="0"/>
      <w:adjustRightInd w:val="0"/>
      <w:spacing w:before="340" w:after="113" w:line="420" w:lineRule="atLeast"/>
      <w:textAlignment w:val="center"/>
      <w:outlineLvl w:val="0"/>
    </w:pPr>
    <w:rPr>
      <w:b/>
      <w:bCs/>
      <w:spacing w:val="8"/>
      <w:sz w:val="30"/>
      <w:szCs w:val="30"/>
      <w:lang w:val="fr-FR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257844"/>
    <w:pPr>
      <w:widowControl w:val="0"/>
      <w:autoSpaceDE w:val="0"/>
      <w:autoSpaceDN w:val="0"/>
      <w:adjustRightInd w:val="0"/>
      <w:spacing w:before="340" w:after="113" w:line="420" w:lineRule="atLeast"/>
      <w:textAlignment w:val="center"/>
      <w:outlineLvl w:val="1"/>
    </w:pPr>
    <w:rPr>
      <w:b/>
      <w:bCs/>
      <w:spacing w:val="6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257844"/>
    <w:pPr>
      <w:autoSpaceDE w:val="0"/>
      <w:autoSpaceDN w:val="0"/>
      <w:adjustRightInd w:val="0"/>
      <w:spacing w:before="340" w:after="113" w:line="420" w:lineRule="atLeast"/>
      <w:textAlignment w:val="center"/>
      <w:outlineLvl w:val="2"/>
    </w:pPr>
    <w:rPr>
      <w:b/>
      <w:bCs/>
      <w:spacing w:val="6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257844"/>
    <w:pPr>
      <w:widowControl w:val="0"/>
      <w:autoSpaceDE w:val="0"/>
      <w:autoSpaceDN w:val="0"/>
      <w:adjustRightInd w:val="0"/>
      <w:spacing w:before="340" w:after="113" w:line="420" w:lineRule="atLeast"/>
      <w:textAlignment w:val="center"/>
      <w:outlineLvl w:val="3"/>
    </w:pPr>
    <w:rPr>
      <w:b/>
      <w:bCs/>
      <w:lang w:val="en-GB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mailDati">
    <w:name w:val="[Email] Dati"/>
    <w:uiPriority w:val="38"/>
    <w:rsid w:val="00257844"/>
    <w:pPr>
      <w:autoSpaceDE w:val="0"/>
      <w:autoSpaceDN w:val="0"/>
      <w:adjustRightInd w:val="0"/>
      <w:spacing w:after="0" w:line="336" w:lineRule="auto"/>
      <w:textAlignment w:val="center"/>
    </w:pPr>
    <w:rPr>
      <w:rFonts w:ascii="Arial" w:hAnsi="Arial" w:cs="Arial"/>
      <w:color w:val="000000"/>
      <w:spacing w:val="5"/>
    </w:rPr>
  </w:style>
  <w:style w:type="character" w:customStyle="1" w:styleId="Corsivo">
    <w:name w:val="Corsivo"/>
    <w:uiPriority w:val="99"/>
    <w:rsid w:val="00257844"/>
    <w:rPr>
      <w:i/>
      <w:iCs/>
    </w:rPr>
  </w:style>
  <w:style w:type="paragraph" w:styleId="Titolosommario">
    <w:name w:val="TOC Heading"/>
    <w:basedOn w:val="Titolo1"/>
    <w:next w:val="Sommario1"/>
    <w:uiPriority w:val="39"/>
    <w:unhideWhenUsed/>
    <w:qFormat/>
    <w:rsid w:val="00257844"/>
    <w:pPr>
      <w:keepNext/>
      <w:keepLines/>
      <w:autoSpaceDE/>
      <w:autoSpaceDN/>
      <w:adjustRightInd/>
      <w:spacing w:before="0" w:after="340" w:line="420" w:lineRule="exact"/>
      <w:textAlignment w:val="auto"/>
      <w:outlineLvl w:val="9"/>
    </w:pPr>
    <w:rPr>
      <w:rFonts w:eastAsiaTheme="majorEastAsia" w:cstheme="majorBidi"/>
      <w:bCs w:val="0"/>
      <w:color w:val="202018" w:themeColor="accent1" w:themeShade="BF"/>
      <w:spacing w:val="5"/>
      <w:szCs w:val="32"/>
      <w:lang w:val="it-IT"/>
    </w:rPr>
  </w:style>
  <w:style w:type="paragraph" w:customStyle="1" w:styleId="FooterDataSiglaRev">
    <w:name w:val="[Footer] Data/Sigla/Rev"/>
    <w:uiPriority w:val="40"/>
    <w:rsid w:val="00257844"/>
    <w:pPr>
      <w:widowControl w:val="0"/>
      <w:suppressAutoHyphens/>
      <w:autoSpaceDE w:val="0"/>
      <w:autoSpaceDN w:val="0"/>
      <w:adjustRightInd w:val="0"/>
      <w:spacing w:before="6" w:after="0" w:line="360" w:lineRule="auto"/>
      <w:textAlignment w:val="center"/>
    </w:pPr>
    <w:rPr>
      <w:rFonts w:ascii="Arial" w:hAnsi="Arial" w:cs="Roboto"/>
      <w:color w:val="111100"/>
      <w:spacing w:val="3"/>
      <w:sz w:val="13"/>
      <w:szCs w:val="13"/>
    </w:rPr>
  </w:style>
  <w:style w:type="paragraph" w:styleId="Sommario1">
    <w:name w:val="toc 1"/>
    <w:basedOn w:val="Normale"/>
    <w:next w:val="Normale"/>
    <w:autoRedefine/>
    <w:uiPriority w:val="39"/>
    <w:unhideWhenUsed/>
    <w:rsid w:val="00257844"/>
    <w:pPr>
      <w:tabs>
        <w:tab w:val="right" w:leader="dot" w:pos="9638"/>
      </w:tabs>
      <w:autoSpaceDE w:val="0"/>
      <w:autoSpaceDN w:val="0"/>
      <w:adjustRightInd w:val="0"/>
      <w:spacing w:before="160" w:after="100"/>
      <w:textAlignment w:val="center"/>
    </w:pPr>
    <w:rPr>
      <w:b/>
      <w:bCs/>
    </w:rPr>
  </w:style>
  <w:style w:type="paragraph" w:styleId="Sommario2">
    <w:name w:val="toc 2"/>
    <w:basedOn w:val="Normale"/>
    <w:next w:val="Normale"/>
    <w:autoRedefine/>
    <w:uiPriority w:val="39"/>
    <w:unhideWhenUsed/>
    <w:rsid w:val="00257844"/>
    <w:pPr>
      <w:tabs>
        <w:tab w:val="right" w:leader="dot" w:pos="9639"/>
      </w:tabs>
      <w:spacing w:before="160" w:after="100" w:line="259" w:lineRule="auto"/>
      <w:ind w:left="200"/>
    </w:pPr>
    <w:rPr>
      <w:bCs/>
    </w:rPr>
  </w:style>
  <w:style w:type="paragraph" w:customStyle="1" w:styleId="ColophonTitoletti1">
    <w:name w:val="[Colophon] Titoletti 1"/>
    <w:basedOn w:val="FooterDataSiglaRev"/>
    <w:uiPriority w:val="31"/>
    <w:rsid w:val="00257844"/>
    <w:pPr>
      <w:spacing w:line="280" w:lineRule="atLeast"/>
      <w:jc w:val="right"/>
    </w:pPr>
    <w:rPr>
      <w:rFonts w:cs="Arial"/>
      <w:color w:val="000000"/>
      <w:spacing w:val="15"/>
      <w:sz w:val="21"/>
      <w:szCs w:val="21"/>
    </w:rPr>
  </w:style>
  <w:style w:type="paragraph" w:customStyle="1" w:styleId="ColophonTesto1">
    <w:name w:val="[Colophon] Testo 1"/>
    <w:basedOn w:val="FooterDataSiglaRev"/>
    <w:uiPriority w:val="29"/>
    <w:rsid w:val="00257844"/>
    <w:pPr>
      <w:spacing w:line="280" w:lineRule="atLeast"/>
    </w:pPr>
    <w:rPr>
      <w:rFonts w:cs="Arial"/>
      <w:b/>
      <w:bCs/>
      <w:color w:val="000000"/>
      <w:spacing w:val="10"/>
      <w:sz w:val="20"/>
      <w:szCs w:val="20"/>
    </w:rPr>
  </w:style>
  <w:style w:type="paragraph" w:customStyle="1" w:styleId="ColophonTitoletti2">
    <w:name w:val="[Colophon] Titoletti 2"/>
    <w:basedOn w:val="FooterDataSiglaRev"/>
    <w:uiPriority w:val="32"/>
    <w:rsid w:val="00257844"/>
    <w:pPr>
      <w:spacing w:after="57" w:line="240" w:lineRule="atLeast"/>
    </w:pPr>
    <w:rPr>
      <w:rFonts w:cs="Arial"/>
      <w:color w:val="000000"/>
      <w:spacing w:val="13"/>
      <w:sz w:val="18"/>
      <w:szCs w:val="18"/>
    </w:rPr>
  </w:style>
  <w:style w:type="paragraph" w:customStyle="1" w:styleId="ColophonTesto2">
    <w:name w:val="[Colophon] Testo 2"/>
    <w:basedOn w:val="FooterDataSiglaRev"/>
    <w:uiPriority w:val="30"/>
    <w:rsid w:val="00257844"/>
    <w:pPr>
      <w:spacing w:line="220" w:lineRule="atLeast"/>
    </w:pPr>
    <w:rPr>
      <w:rFonts w:cs="Arial"/>
      <w:b/>
      <w:bCs/>
      <w:color w:val="000000"/>
      <w:spacing w:val="9"/>
      <w:sz w:val="18"/>
      <w:szCs w:val="18"/>
    </w:rPr>
  </w:style>
  <w:style w:type="paragraph" w:customStyle="1" w:styleId="Testoprincipale">
    <w:name w:val="Testo principale"/>
    <w:qFormat/>
    <w:rsid w:val="0045521B"/>
    <w:pPr>
      <w:suppressAutoHyphens/>
      <w:autoSpaceDE w:val="0"/>
      <w:autoSpaceDN w:val="0"/>
      <w:adjustRightInd w:val="0"/>
      <w:spacing w:after="120" w:line="360" w:lineRule="auto"/>
      <w:jc w:val="both"/>
      <w:textAlignment w:val="center"/>
    </w:pPr>
    <w:rPr>
      <w:rFonts w:ascii="Arial" w:hAnsi="Arial" w:cs="Arial"/>
      <w:color w:val="000000"/>
    </w:rPr>
  </w:style>
  <w:style w:type="paragraph" w:styleId="Sommario3">
    <w:name w:val="toc 3"/>
    <w:basedOn w:val="Normale"/>
    <w:next w:val="Normale"/>
    <w:autoRedefine/>
    <w:uiPriority w:val="39"/>
    <w:unhideWhenUsed/>
    <w:rsid w:val="00257844"/>
    <w:pPr>
      <w:tabs>
        <w:tab w:val="right" w:leader="dot" w:pos="9639"/>
      </w:tabs>
      <w:spacing w:before="160" w:after="100" w:line="259" w:lineRule="auto"/>
      <w:ind w:left="400"/>
    </w:pPr>
    <w:rPr>
      <w:bCs/>
    </w:rPr>
  </w:style>
  <w:style w:type="paragraph" w:customStyle="1" w:styleId="Listapuntatasecondolivello">
    <w:name w:val="Lista puntata secondo livello"/>
    <w:basedOn w:val="Listapuntata"/>
    <w:uiPriority w:val="99"/>
    <w:rsid w:val="00257844"/>
    <w:pPr>
      <w:numPr>
        <w:numId w:val="17"/>
      </w:numPr>
      <w:tabs>
        <w:tab w:val="clear" w:pos="567"/>
        <w:tab w:val="left" w:pos="1134"/>
      </w:tabs>
      <w:ind w:left="1135" w:hanging="284"/>
    </w:pPr>
  </w:style>
  <w:style w:type="paragraph" w:customStyle="1" w:styleId="Listanumeratanumerisecondolivello">
    <w:name w:val="Lista numerata numeri secondo livello"/>
    <w:basedOn w:val="Listanumeratanumeri"/>
    <w:uiPriority w:val="99"/>
    <w:rsid w:val="00257844"/>
    <w:pPr>
      <w:numPr>
        <w:numId w:val="18"/>
      </w:numPr>
      <w:tabs>
        <w:tab w:val="clear" w:pos="567"/>
        <w:tab w:val="left" w:pos="1134"/>
      </w:tabs>
      <w:ind w:left="1361" w:hanging="397"/>
    </w:pPr>
  </w:style>
  <w:style w:type="paragraph" w:customStyle="1" w:styleId="Listanumerataletteresecondolivello">
    <w:name w:val="Lista numerata lettere secondo livello"/>
    <w:basedOn w:val="Listanumeratalettere"/>
    <w:uiPriority w:val="99"/>
    <w:rsid w:val="00257844"/>
    <w:pPr>
      <w:numPr>
        <w:numId w:val="19"/>
      </w:numPr>
      <w:tabs>
        <w:tab w:val="clear" w:pos="567"/>
        <w:tab w:val="left" w:pos="1134"/>
      </w:tabs>
      <w:ind w:left="1135" w:hanging="284"/>
    </w:pPr>
  </w:style>
  <w:style w:type="paragraph" w:styleId="Sommario4">
    <w:name w:val="toc 4"/>
    <w:basedOn w:val="Normale"/>
    <w:next w:val="Normale"/>
    <w:autoRedefine/>
    <w:uiPriority w:val="39"/>
    <w:unhideWhenUsed/>
    <w:rsid w:val="00257844"/>
    <w:pPr>
      <w:tabs>
        <w:tab w:val="right" w:leader="dot" w:pos="9639"/>
      </w:tabs>
      <w:spacing w:before="160" w:after="100" w:line="259" w:lineRule="auto"/>
      <w:ind w:left="600"/>
    </w:pPr>
    <w:rPr>
      <w:bCs/>
      <w:i/>
    </w:rPr>
  </w:style>
  <w:style w:type="paragraph" w:customStyle="1" w:styleId="Listanumeratanumeri">
    <w:name w:val="Lista numerata numeri"/>
    <w:basedOn w:val="Listapuntata"/>
    <w:uiPriority w:val="9"/>
    <w:qFormat/>
    <w:rsid w:val="00257844"/>
    <w:pPr>
      <w:numPr>
        <w:numId w:val="15"/>
      </w:numPr>
      <w:ind w:left="794" w:hanging="397"/>
    </w:pPr>
    <w:rPr>
      <w:lang w:val="fr-FR"/>
    </w:rPr>
  </w:style>
  <w:style w:type="paragraph" w:customStyle="1" w:styleId="Noteapidipagina">
    <w:name w:val="Note a piè di pagina"/>
    <w:uiPriority w:val="11"/>
    <w:rsid w:val="00257844"/>
    <w:pPr>
      <w:widowControl w:val="0"/>
      <w:autoSpaceDE w:val="0"/>
      <w:autoSpaceDN w:val="0"/>
      <w:adjustRightInd w:val="0"/>
      <w:spacing w:after="0" w:line="336" w:lineRule="auto"/>
      <w:textAlignment w:val="center"/>
    </w:pPr>
    <w:rPr>
      <w:rFonts w:ascii="Arial" w:hAnsi="Arial" w:cs="Arial"/>
      <w:color w:val="000000"/>
      <w:spacing w:val="4"/>
      <w:sz w:val="16"/>
      <w:szCs w:val="16"/>
    </w:rPr>
  </w:style>
  <w:style w:type="paragraph" w:customStyle="1" w:styleId="Listanumeratalettere">
    <w:name w:val="Lista numerata lettere"/>
    <w:basedOn w:val="Listanumeratanumeri"/>
    <w:uiPriority w:val="8"/>
    <w:qFormat/>
    <w:rsid w:val="00257844"/>
    <w:pPr>
      <w:numPr>
        <w:numId w:val="16"/>
      </w:numPr>
      <w:ind w:left="568" w:hanging="284"/>
    </w:pPr>
  </w:style>
  <w:style w:type="character" w:customStyle="1" w:styleId="Bold">
    <w:name w:val="Bold"/>
    <w:uiPriority w:val="99"/>
    <w:rsid w:val="00257844"/>
    <w:rPr>
      <w:b/>
    </w:rPr>
  </w:style>
  <w:style w:type="paragraph" w:customStyle="1" w:styleId="Listapuntata">
    <w:name w:val="Lista puntata"/>
    <w:uiPriority w:val="10"/>
    <w:qFormat/>
    <w:rsid w:val="00257844"/>
    <w:pPr>
      <w:numPr>
        <w:numId w:val="12"/>
      </w:numPr>
      <w:tabs>
        <w:tab w:val="left" w:pos="567"/>
      </w:tabs>
      <w:autoSpaceDE w:val="0"/>
      <w:autoSpaceDN w:val="0"/>
      <w:adjustRightInd w:val="0"/>
      <w:spacing w:after="140" w:line="336" w:lineRule="auto"/>
      <w:ind w:left="568" w:hanging="284"/>
      <w:contextualSpacing/>
      <w:textAlignment w:val="center"/>
    </w:pPr>
    <w:rPr>
      <w:rFonts w:ascii="Arial" w:hAnsi="Arial" w:cs="Arial"/>
      <w:color w:val="000000"/>
      <w:spacing w:val="5"/>
    </w:rPr>
  </w:style>
  <w:style w:type="character" w:customStyle="1" w:styleId="Apice">
    <w:name w:val="Apice"/>
    <w:uiPriority w:val="99"/>
    <w:rsid w:val="00257844"/>
    <w:rPr>
      <w:vertAlign w:val="superscript"/>
    </w:rPr>
  </w:style>
  <w:style w:type="paragraph" w:styleId="Intestazione">
    <w:name w:val="header"/>
    <w:basedOn w:val="Testoprincipale"/>
    <w:link w:val="IntestazioneCarattere"/>
    <w:uiPriority w:val="99"/>
    <w:unhideWhenUsed/>
    <w:rsid w:val="002578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7844"/>
    <w:rPr>
      <w:rFonts w:ascii="Arial" w:hAnsi="Arial" w:cs="Arial"/>
      <w:color w:val="000000"/>
      <w:spacing w:val="5"/>
    </w:rPr>
  </w:style>
  <w:style w:type="character" w:styleId="Collegamentoipertestuale">
    <w:name w:val="Hyperlink"/>
    <w:uiPriority w:val="99"/>
    <w:unhideWhenUsed/>
    <w:rsid w:val="00257844"/>
    <w:rPr>
      <w:color w:val="0075EA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257844"/>
    <w:rPr>
      <w:rFonts w:ascii="Arial" w:hAnsi="Arial" w:cs="Arial"/>
      <w:b/>
      <w:bCs/>
      <w:color w:val="000000"/>
      <w:spacing w:val="6"/>
      <w:sz w:val="24"/>
      <w:szCs w:val="24"/>
    </w:rPr>
  </w:style>
  <w:style w:type="paragraph" w:customStyle="1" w:styleId="Firma-nome">
    <w:name w:val="Firma-nome"/>
    <w:uiPriority w:val="7"/>
    <w:qFormat/>
    <w:rsid w:val="00257844"/>
    <w:pPr>
      <w:autoSpaceDE w:val="0"/>
      <w:autoSpaceDN w:val="0"/>
      <w:adjustRightInd w:val="0"/>
      <w:spacing w:after="0" w:line="336" w:lineRule="auto"/>
      <w:jc w:val="right"/>
      <w:textAlignment w:val="center"/>
    </w:pPr>
    <w:rPr>
      <w:rFonts w:ascii="Arial" w:hAnsi="Arial" w:cs="Arial"/>
      <w:b/>
      <w:bCs/>
      <w:color w:val="000000"/>
      <w:spacing w:val="5"/>
      <w:sz w:val="21"/>
      <w:szCs w:val="21"/>
    </w:rPr>
  </w:style>
  <w:style w:type="paragraph" w:customStyle="1" w:styleId="Firma-carica">
    <w:name w:val="Firma-carica"/>
    <w:uiPriority w:val="6"/>
    <w:qFormat/>
    <w:rsid w:val="00257844"/>
    <w:pPr>
      <w:autoSpaceDE w:val="0"/>
      <w:autoSpaceDN w:val="0"/>
      <w:adjustRightInd w:val="0"/>
      <w:spacing w:after="0" w:line="336" w:lineRule="auto"/>
      <w:jc w:val="right"/>
      <w:textAlignment w:val="center"/>
    </w:pPr>
    <w:rPr>
      <w:rFonts w:ascii="Arial" w:hAnsi="Arial" w:cs="Arial"/>
      <w:color w:val="000000"/>
      <w:spacing w:val="5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257844"/>
    <w:rPr>
      <w:rFonts w:ascii="Arial" w:hAnsi="Arial" w:cs="Arial"/>
      <w:b/>
      <w:bCs/>
      <w:color w:val="000000"/>
      <w:spacing w:val="8"/>
      <w:sz w:val="30"/>
      <w:szCs w:val="30"/>
      <w:lang w:val="fr-FR"/>
    </w:rPr>
  </w:style>
  <w:style w:type="paragraph" w:customStyle="1" w:styleId="PrimapaginaProtocolloData">
    <w:name w:val="[Prima pagina] Protocollo/Data"/>
    <w:basedOn w:val="Testoprincipale"/>
    <w:uiPriority w:val="12"/>
    <w:rsid w:val="00257844"/>
  </w:style>
  <w:style w:type="table" w:styleId="Grigliatabella">
    <w:name w:val="Table Grid"/>
    <w:basedOn w:val="Tabellanormale"/>
    <w:uiPriority w:val="39"/>
    <w:rsid w:val="00257844"/>
    <w:pPr>
      <w:spacing w:after="0" w:line="240" w:lineRule="auto"/>
    </w:pPr>
    <w:rPr>
      <w:rFonts w:ascii="Arial" w:hAnsi="Arial" w:cs="Arial"/>
      <w:color w:val="000000"/>
      <w:spacing w:val="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Numero-pagina">
    <w:name w:val="[Footer] Numero-pagina"/>
    <w:basedOn w:val="FooterDataSiglaRev"/>
    <w:uiPriority w:val="41"/>
    <w:rsid w:val="00257844"/>
    <w:pPr>
      <w:widowControl/>
      <w:jc w:val="right"/>
    </w:pPr>
  </w:style>
  <w:style w:type="paragraph" w:customStyle="1" w:styleId="FooterTestatina">
    <w:name w:val="[Footer] Testatina"/>
    <w:uiPriority w:val="42"/>
    <w:rsid w:val="00257844"/>
    <w:pPr>
      <w:framePr w:hSpace="142" w:wrap="around" w:vAnchor="page" w:hAnchor="page" w:x="4112" w:y="15440"/>
      <w:suppressAutoHyphens/>
      <w:autoSpaceDE w:val="0"/>
      <w:autoSpaceDN w:val="0"/>
      <w:adjustRightInd w:val="0"/>
      <w:spacing w:after="0" w:line="240" w:lineRule="auto"/>
      <w:suppressOverlap/>
      <w:textAlignment w:val="center"/>
    </w:pPr>
    <w:rPr>
      <w:rFonts w:ascii="Arial" w:hAnsi="Arial" w:cs="Roboto Medium"/>
      <w:b/>
      <w:color w:val="111100"/>
      <w:spacing w:val="5"/>
      <w:sz w:val="13"/>
      <w:szCs w:val="13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257844"/>
    <w:rPr>
      <w:rFonts w:ascii="Arial" w:hAnsi="Arial" w:cs="Arial"/>
      <w:b/>
      <w:bCs/>
      <w:color w:val="000000"/>
      <w:spacing w:val="6"/>
      <w:sz w:val="22"/>
      <w:szCs w:val="22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257844"/>
    <w:rPr>
      <w:rFonts w:ascii="Arial" w:hAnsi="Arial" w:cs="Arial"/>
      <w:b/>
      <w:bCs/>
      <w:color w:val="000000"/>
      <w:spacing w:val="5"/>
      <w:lang w:val="en-GB"/>
    </w:rPr>
  </w:style>
  <w:style w:type="paragraph" w:customStyle="1" w:styleId="Notainfratesto">
    <w:name w:val="Nota infratesto"/>
    <w:basedOn w:val="Testoprincipale"/>
    <w:uiPriority w:val="99"/>
    <w:qFormat/>
    <w:rsid w:val="00257844"/>
    <w:pPr>
      <w:jc w:val="left"/>
    </w:pPr>
    <w:rPr>
      <w:sz w:val="18"/>
    </w:rPr>
  </w:style>
  <w:style w:type="paragraph" w:styleId="Pidipagina">
    <w:name w:val="footer"/>
    <w:basedOn w:val="Testoprincipale"/>
    <w:link w:val="PidipaginaCarattere"/>
    <w:uiPriority w:val="99"/>
    <w:unhideWhenUsed/>
    <w:rsid w:val="00257844"/>
    <w:pPr>
      <w:tabs>
        <w:tab w:val="center" w:pos="4819"/>
        <w:tab w:val="right" w:pos="9638"/>
      </w:tabs>
      <w:spacing w:after="80" w:line="224" w:lineRule="exact"/>
    </w:pPr>
    <w:rPr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844"/>
    <w:rPr>
      <w:rFonts w:ascii="Arial" w:hAnsi="Arial" w:cs="Arial"/>
      <w:color w:val="000000"/>
      <w:spacing w:val="5"/>
      <w:sz w:val="16"/>
    </w:rPr>
  </w:style>
  <w:style w:type="paragraph" w:customStyle="1" w:styleId="CopertinaTitolo">
    <w:name w:val="[Copertina] Titolo"/>
    <w:uiPriority w:val="37"/>
    <w:rsid w:val="00257844"/>
    <w:pPr>
      <w:suppressAutoHyphens/>
      <w:autoSpaceDE w:val="0"/>
      <w:autoSpaceDN w:val="0"/>
      <w:adjustRightInd w:val="0"/>
      <w:spacing w:after="400" w:line="520" w:lineRule="atLeast"/>
      <w:ind w:left="374"/>
      <w:textAlignment w:val="center"/>
    </w:pPr>
    <w:rPr>
      <w:rFonts w:ascii="Arial" w:hAnsi="Arial" w:cs="Arial"/>
      <w:b/>
      <w:bCs/>
      <w:color w:val="000000"/>
      <w:spacing w:val="8"/>
      <w:sz w:val="40"/>
      <w:szCs w:val="40"/>
    </w:rPr>
  </w:style>
  <w:style w:type="paragraph" w:customStyle="1" w:styleId="CopertinaDipartimento">
    <w:name w:val="[Copertina] Dipartimento"/>
    <w:uiPriority w:val="35"/>
    <w:rsid w:val="00257844"/>
    <w:pPr>
      <w:pBdr>
        <w:bottom w:val="single" w:sz="12" w:space="12" w:color="DE7E00"/>
      </w:pBdr>
      <w:suppressAutoHyphens/>
      <w:autoSpaceDE w:val="0"/>
      <w:autoSpaceDN w:val="0"/>
      <w:adjustRightInd w:val="0"/>
      <w:spacing w:before="660" w:after="270" w:line="320" w:lineRule="atLeast"/>
      <w:ind w:left="374"/>
      <w:textAlignment w:val="center"/>
    </w:pPr>
    <w:rPr>
      <w:rFonts w:ascii="Arial" w:hAnsi="Arial" w:cs="Arial"/>
      <w:b/>
      <w:bCs/>
      <w:color w:val="595959" w:themeColor="text1" w:themeTint="A6"/>
      <w:spacing w:val="10"/>
    </w:rPr>
  </w:style>
  <w:style w:type="paragraph" w:customStyle="1" w:styleId="CopertinaDataRevisione">
    <w:name w:val="[Copertina] Data/Revisione"/>
    <w:uiPriority w:val="33"/>
    <w:rsid w:val="00257844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Arial" w:hAnsi="Arial" w:cs="Arial"/>
      <w:color w:val="000000"/>
      <w:spacing w:val="20"/>
      <w:sz w:val="21"/>
      <w:szCs w:val="21"/>
    </w:rPr>
  </w:style>
  <w:style w:type="paragraph" w:customStyle="1" w:styleId="CopertinaDati">
    <w:name w:val="[Copertina] Dati"/>
    <w:uiPriority w:val="34"/>
    <w:rsid w:val="00257844"/>
    <w:pPr>
      <w:suppressAutoHyphens/>
      <w:autoSpaceDE w:val="0"/>
      <w:autoSpaceDN w:val="0"/>
      <w:adjustRightInd w:val="0"/>
      <w:spacing w:after="340" w:line="280" w:lineRule="atLeast"/>
      <w:textAlignment w:val="center"/>
    </w:pPr>
    <w:rPr>
      <w:rFonts w:ascii="Arial" w:hAnsi="Arial" w:cs="Arial"/>
      <w:b/>
      <w:bCs/>
      <w:color w:val="000000"/>
      <w:spacing w:val="10"/>
    </w:rPr>
  </w:style>
  <w:style w:type="paragraph" w:customStyle="1" w:styleId="CopertinaSottotitolo">
    <w:name w:val="[Copertina] Sottotitolo"/>
    <w:uiPriority w:val="36"/>
    <w:rsid w:val="00257844"/>
    <w:pPr>
      <w:suppressAutoHyphens/>
      <w:autoSpaceDE w:val="0"/>
      <w:autoSpaceDN w:val="0"/>
      <w:adjustRightInd w:val="0"/>
      <w:spacing w:after="0" w:line="420" w:lineRule="atLeast"/>
      <w:ind w:left="374"/>
      <w:textAlignment w:val="center"/>
    </w:pPr>
    <w:rPr>
      <w:rFonts w:ascii="Arial" w:hAnsi="Arial" w:cs="Arial"/>
      <w:b/>
      <w:bCs/>
      <w:color w:val="595959" w:themeColor="text1" w:themeTint="A6"/>
      <w:spacing w:val="5"/>
      <w:sz w:val="30"/>
      <w:szCs w:val="30"/>
    </w:rPr>
  </w:style>
  <w:style w:type="paragraph" w:customStyle="1" w:styleId="Infratestocitazione">
    <w:name w:val="Infratesto/citazione"/>
    <w:basedOn w:val="Testoprincipale"/>
    <w:uiPriority w:val="99"/>
    <w:qFormat/>
    <w:rsid w:val="0045521B"/>
    <w:pPr>
      <w:ind w:left="851" w:right="851"/>
    </w:pPr>
    <w:rPr>
      <w:sz w:val="18"/>
      <w:lang w:val="fr-FR"/>
    </w:rPr>
  </w:style>
  <w:style w:type="paragraph" w:styleId="Testonotaapidipagina">
    <w:name w:val="footnote text"/>
    <w:link w:val="TestonotaapidipaginaCarattere"/>
    <w:uiPriority w:val="99"/>
    <w:unhideWhenUsed/>
    <w:rsid w:val="00257844"/>
    <w:pPr>
      <w:spacing w:after="80" w:line="200" w:lineRule="exact"/>
      <w:jc w:val="both"/>
    </w:pPr>
    <w:rPr>
      <w:rFonts w:ascii="Arial" w:hAnsi="Arial" w:cs="Arial"/>
      <w:color w:val="000000"/>
      <w:spacing w:val="5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57844"/>
    <w:rPr>
      <w:rFonts w:ascii="Arial" w:hAnsi="Arial" w:cs="Arial"/>
      <w:color w:val="000000"/>
      <w:spacing w:val="5"/>
      <w:sz w:val="16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7844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57844"/>
    <w:pPr>
      <w:spacing w:after="0"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57844"/>
    <w:rPr>
      <w:rFonts w:ascii="Arial" w:hAnsi="Arial" w:cs="Arial"/>
      <w:color w:val="000000"/>
      <w:spacing w:val="5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57844"/>
    <w:rPr>
      <w:vertAlign w:val="superscript"/>
    </w:rPr>
  </w:style>
  <w:style w:type="paragraph" w:customStyle="1" w:styleId="Note-divisore">
    <w:name w:val="Note-divisore"/>
    <w:uiPriority w:val="18"/>
    <w:rsid w:val="00257844"/>
    <w:pPr>
      <w:spacing w:after="0" w:line="240" w:lineRule="auto"/>
    </w:pPr>
    <w:rPr>
      <w:rFonts w:ascii="Arial" w:hAnsi="Arial" w:cs="Arial"/>
      <w:color w:val="000000"/>
      <w:spacing w:val="20"/>
      <w:sz w:val="16"/>
    </w:rPr>
  </w:style>
  <w:style w:type="paragraph" w:customStyle="1" w:styleId="Testosbandierato">
    <w:name w:val="Testo sbandierato"/>
    <w:basedOn w:val="Testoprincipale"/>
    <w:uiPriority w:val="5"/>
    <w:rsid w:val="00257844"/>
    <w:pPr>
      <w:jc w:val="left"/>
    </w:pPr>
  </w:style>
  <w:style w:type="paragraph" w:customStyle="1" w:styleId="QuartaTitoletto">
    <w:name w:val="[Quarta] Titoletto"/>
    <w:uiPriority w:val="48"/>
    <w:rsid w:val="00257844"/>
    <w:pPr>
      <w:suppressAutoHyphens/>
      <w:autoSpaceDE w:val="0"/>
      <w:autoSpaceDN w:val="0"/>
      <w:adjustRightInd w:val="0"/>
      <w:spacing w:after="57" w:line="240" w:lineRule="atLeast"/>
      <w:textAlignment w:val="center"/>
    </w:pPr>
    <w:rPr>
      <w:rFonts w:ascii="Arial" w:hAnsi="Arial" w:cs="Arial"/>
      <w:b/>
      <w:bCs/>
      <w:color w:val="000000"/>
      <w:spacing w:val="9"/>
      <w:sz w:val="18"/>
      <w:szCs w:val="18"/>
    </w:rPr>
  </w:style>
  <w:style w:type="paragraph" w:customStyle="1" w:styleId="QuartaTesto">
    <w:name w:val="[Quarta] Testo"/>
    <w:uiPriority w:val="47"/>
    <w:rsid w:val="00257844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111100"/>
      <w:spacing w:val="9"/>
      <w:sz w:val="18"/>
      <w:szCs w:val="18"/>
    </w:rPr>
  </w:style>
  <w:style w:type="character" w:customStyle="1" w:styleId="Boldcorsivo">
    <w:name w:val="Bold corsivo"/>
    <w:uiPriority w:val="99"/>
    <w:rsid w:val="00257844"/>
    <w:rPr>
      <w:b/>
      <w:bCs/>
      <w:i/>
      <w:iCs/>
      <w:lang w:val="en-GB"/>
    </w:rPr>
  </w:style>
  <w:style w:type="character" w:customStyle="1" w:styleId="Pedice">
    <w:name w:val="Pedice"/>
    <w:uiPriority w:val="99"/>
    <w:rsid w:val="00257844"/>
    <w:rPr>
      <w:vertAlign w:val="subscript"/>
    </w:rPr>
  </w:style>
  <w:style w:type="paragraph" w:customStyle="1" w:styleId="PrimapaginaArticolo">
    <w:name w:val="[Prima pagina] Articolo"/>
    <w:basedOn w:val="Normale"/>
    <w:uiPriority w:val="99"/>
    <w:rsid w:val="00464F14"/>
    <w:pPr>
      <w:autoSpaceDE w:val="0"/>
      <w:autoSpaceDN w:val="0"/>
      <w:adjustRightInd w:val="0"/>
      <w:spacing w:after="113"/>
      <w:textAlignment w:val="center"/>
    </w:pPr>
    <w:rPr>
      <w:b/>
      <w:bCs/>
      <w:spacing w:val="20"/>
      <w:sz w:val="21"/>
      <w:szCs w:val="21"/>
    </w:rPr>
  </w:style>
  <w:style w:type="paragraph" w:customStyle="1" w:styleId="PrimapaginaDati">
    <w:name w:val="[Prima pagina] Dati"/>
    <w:basedOn w:val="EmailDati"/>
    <w:uiPriority w:val="99"/>
    <w:rsid w:val="00257844"/>
  </w:style>
  <w:style w:type="paragraph" w:customStyle="1" w:styleId="PrimapaginaOggetto1">
    <w:name w:val="[Prima pagina] Oggetto 1"/>
    <w:uiPriority w:val="39"/>
    <w:rsid w:val="00257844"/>
    <w:pPr>
      <w:autoSpaceDE w:val="0"/>
      <w:autoSpaceDN w:val="0"/>
      <w:adjustRightInd w:val="0"/>
      <w:spacing w:after="0" w:line="336" w:lineRule="auto"/>
      <w:textAlignment w:val="center"/>
    </w:pPr>
    <w:rPr>
      <w:rFonts w:ascii="Arial" w:hAnsi="Arial" w:cs="Arial"/>
      <w:b/>
      <w:bCs/>
      <w:color w:val="000000"/>
      <w:spacing w:val="20"/>
      <w:sz w:val="21"/>
      <w:szCs w:val="21"/>
      <w:lang w:val="en-GB"/>
    </w:rPr>
  </w:style>
  <w:style w:type="paragraph" w:customStyle="1" w:styleId="PrimapaginaOggetto2">
    <w:name w:val="[Prima pagina] Oggetto 2"/>
    <w:basedOn w:val="PrimapaginaOggetto1"/>
    <w:uiPriority w:val="99"/>
    <w:rsid w:val="00257844"/>
    <w:rPr>
      <w:spacing w:val="5"/>
    </w:rPr>
  </w:style>
  <w:style w:type="paragraph" w:styleId="Nessunaspaziatura">
    <w:name w:val="No Spacing"/>
    <w:link w:val="NessunaspaziaturaCarattere"/>
    <w:uiPriority w:val="1"/>
    <w:qFormat/>
    <w:rsid w:val="00257844"/>
    <w:pPr>
      <w:spacing w:after="0" w:line="240" w:lineRule="auto"/>
    </w:pPr>
    <w:rPr>
      <w:rFonts w:ascii="Arial" w:hAnsi="Arial" w:cstheme="minorBidi"/>
      <w:color w:val="000000"/>
      <w:spacing w:val="5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57844"/>
    <w:rPr>
      <w:rFonts w:ascii="Arial" w:hAnsi="Arial" w:cstheme="minorBidi"/>
      <w:color w:val="000000"/>
      <w:spacing w:val="5"/>
      <w:sz w:val="22"/>
      <w:szCs w:val="22"/>
    </w:rPr>
  </w:style>
  <w:style w:type="paragraph" w:customStyle="1" w:styleId="Testoprincipale-nospazio">
    <w:name w:val="Testo principale-no spazio"/>
    <w:basedOn w:val="Testoprincipale"/>
    <w:uiPriority w:val="99"/>
    <w:rsid w:val="00257844"/>
    <w:pPr>
      <w:spacing w:after="0"/>
    </w:pPr>
    <w:rPr>
      <w:lang w:val="fr-FR"/>
    </w:rPr>
  </w:style>
  <w:style w:type="paragraph" w:customStyle="1" w:styleId="Testosbandierato-nospazio">
    <w:name w:val="Testo sbandierato-no spazio"/>
    <w:basedOn w:val="Testosbandierato"/>
    <w:uiPriority w:val="99"/>
    <w:rsid w:val="00257844"/>
    <w:pPr>
      <w:spacing w:after="0"/>
    </w:pPr>
    <w:rPr>
      <w:lang w:val="en-GB"/>
    </w:rPr>
  </w:style>
  <w:style w:type="paragraph" w:customStyle="1" w:styleId="ArticoloIntestazionetabella">
    <w:name w:val="[Articolo] Intestazione tabella"/>
    <w:basedOn w:val="Normale"/>
    <w:uiPriority w:val="99"/>
    <w:rsid w:val="00230241"/>
    <w:pPr>
      <w:suppressAutoHyphens/>
      <w:spacing w:after="0" w:line="288" w:lineRule="auto"/>
      <w:jc w:val="left"/>
    </w:pPr>
    <w:rPr>
      <w:b/>
      <w:i/>
      <w:iCs/>
      <w:sz w:val="18"/>
    </w:rPr>
  </w:style>
  <w:style w:type="paragraph" w:customStyle="1" w:styleId="Articolotestotabella">
    <w:name w:val="[Articolo] testo tabella"/>
    <w:basedOn w:val="ArticoloIntestazionetabella"/>
    <w:uiPriority w:val="99"/>
    <w:rsid w:val="00230241"/>
    <w:rPr>
      <w:b w:val="0"/>
      <w:i w:val="0"/>
    </w:rPr>
  </w:style>
  <w:style w:type="paragraph" w:customStyle="1" w:styleId="PrimapaginaNomedocumento">
    <w:name w:val="[Prima pagina] Nome documento"/>
    <w:basedOn w:val="Normale"/>
    <w:uiPriority w:val="99"/>
    <w:rsid w:val="00257844"/>
    <w:pPr>
      <w:autoSpaceDE w:val="0"/>
      <w:autoSpaceDN w:val="0"/>
      <w:adjustRightInd w:val="0"/>
      <w:spacing w:before="454" w:after="113"/>
      <w:textAlignment w:val="center"/>
    </w:pPr>
    <w:rPr>
      <w:b/>
      <w:bCs/>
      <w:spacing w:val="20"/>
      <w:sz w:val="21"/>
      <w:szCs w:val="21"/>
    </w:rPr>
  </w:style>
  <w:style w:type="paragraph" w:customStyle="1" w:styleId="ComunicatostampaInizio">
    <w:name w:val="[Comunicato stampa] Inizio"/>
    <w:basedOn w:val="Testoprincipale"/>
    <w:uiPriority w:val="99"/>
    <w:rsid w:val="0045521B"/>
    <w:rPr>
      <w:b/>
      <w:sz w:val="22"/>
    </w:rPr>
  </w:style>
  <w:style w:type="paragraph" w:customStyle="1" w:styleId="ComunicatostampaTitolo">
    <w:name w:val="[Comunicato stampa] Titolo"/>
    <w:basedOn w:val="PrimapaginaArticolo"/>
    <w:uiPriority w:val="99"/>
    <w:rsid w:val="00257844"/>
  </w:style>
  <w:style w:type="character" w:styleId="Menzionenonrisolta">
    <w:name w:val="Unresolved Mention"/>
    <w:basedOn w:val="Carpredefinitoparagrafo"/>
    <w:uiPriority w:val="99"/>
    <w:semiHidden/>
    <w:unhideWhenUsed/>
    <w:rsid w:val="0061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.nizzero@accredia.i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ra.molteni@axel-comm.it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Accredi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B2B21"/>
      </a:accent1>
      <a:accent2>
        <a:srgbClr val="DE7E00"/>
      </a:accent2>
      <a:accent3>
        <a:srgbClr val="EEBE80"/>
      </a:accent3>
      <a:accent4>
        <a:srgbClr val="004C97"/>
      </a:accent4>
      <a:accent5>
        <a:srgbClr val="008264"/>
      </a:accent5>
      <a:accent6>
        <a:srgbClr val="BA0C2F"/>
      </a:accent6>
      <a:hlink>
        <a:srgbClr val="0075EA"/>
      </a:hlink>
      <a:folHlink>
        <a:srgbClr val="004C9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C1AD8-B19B-432A-8208-2CCE1C7E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3</Pages>
  <Words>1021</Words>
  <Characters>6045</Characters>
  <Application>Microsoft Office Word</Application>
  <DocSecurity>0</DocSecurity>
  <Lines>104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Bellisario</dc:creator>
  <cp:keywords/>
  <dc:description/>
  <cp:lastModifiedBy>Marica Bianchi</cp:lastModifiedBy>
  <cp:revision>45</cp:revision>
  <dcterms:created xsi:type="dcterms:W3CDTF">2023-01-08T18:21:00Z</dcterms:created>
  <dcterms:modified xsi:type="dcterms:W3CDTF">2025-05-12T13:25:00Z</dcterms:modified>
</cp:coreProperties>
</file>