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topFromText="567" w:bottomFromText="425" w:vertAnchor="page" w:horzAnchor="margin" w:tblpXSpec="center" w:tblpY="2836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D64EB" w:rsidRPr="00344D37" w14:paraId="21C391C8" w14:textId="77777777" w:rsidTr="00E73F51">
        <w:trPr>
          <w:trHeight w:val="283"/>
        </w:trPr>
        <w:tc>
          <w:tcPr>
            <w:tcW w:w="3212" w:type="dxa"/>
          </w:tcPr>
          <w:p w14:paraId="47981C3E" w14:textId="77777777" w:rsidR="00DD64EB" w:rsidRPr="00DD64EB" w:rsidRDefault="00DD64EB" w:rsidP="00BE37ED">
            <w:pPr>
              <w:spacing w:line="260" w:lineRule="exact"/>
              <w:rPr>
                <w:rFonts w:ascii="Verdana" w:hAnsi="Verdana"/>
                <w:b/>
                <w:color w:val="636462"/>
                <w:spacing w:val="48"/>
                <w:sz w:val="16"/>
                <w:szCs w:val="16"/>
              </w:rPr>
            </w:pPr>
          </w:p>
        </w:tc>
        <w:tc>
          <w:tcPr>
            <w:tcW w:w="3213" w:type="dxa"/>
            <w:tcBorders>
              <w:bottom w:val="single" w:sz="24" w:space="0" w:color="FFC000"/>
            </w:tcBorders>
            <w:tcFitText/>
            <w:vAlign w:val="center"/>
          </w:tcPr>
          <w:p w14:paraId="4A207BCF" w14:textId="7D628513" w:rsidR="00DD64EB" w:rsidRPr="00344D37" w:rsidRDefault="00DD64EB" w:rsidP="00BE37ED">
            <w:pPr>
              <w:spacing w:line="260" w:lineRule="exact"/>
              <w:rPr>
                <w:rFonts w:ascii="Verdana" w:hAnsi="Verdana"/>
              </w:rPr>
            </w:pPr>
            <w:r w:rsidRPr="00DB4CC2">
              <w:rPr>
                <w:rFonts w:ascii="Verdana" w:hAnsi="Verdana"/>
                <w:b/>
                <w:color w:val="636462"/>
                <w:spacing w:val="72"/>
                <w:sz w:val="16"/>
                <w:szCs w:val="16"/>
              </w:rPr>
              <w:t>COMUNICATO STAMP</w:t>
            </w:r>
            <w:r w:rsidRPr="00DB4CC2">
              <w:rPr>
                <w:rFonts w:ascii="Verdana" w:hAnsi="Verdana"/>
                <w:b/>
                <w:color w:val="636462"/>
                <w:spacing w:val="5"/>
                <w:sz w:val="16"/>
                <w:szCs w:val="16"/>
              </w:rPr>
              <w:t>A</w:t>
            </w:r>
          </w:p>
        </w:tc>
        <w:tc>
          <w:tcPr>
            <w:tcW w:w="3213" w:type="dxa"/>
            <w:tcMar>
              <w:left w:w="170" w:type="dxa"/>
            </w:tcMar>
            <w:vAlign w:val="center"/>
          </w:tcPr>
          <w:p w14:paraId="5B3A99A7" w14:textId="77777777" w:rsidR="00DD64EB" w:rsidRPr="00344D37" w:rsidRDefault="00DD64EB" w:rsidP="00BE37ED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  <w:p w14:paraId="72257342" w14:textId="77777777" w:rsidR="00DD64EB" w:rsidRPr="00344D37" w:rsidRDefault="00DD64EB" w:rsidP="00BE37ED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687869" w14:textId="77777777" w:rsidR="00DE6D08" w:rsidRDefault="00DE6D08" w:rsidP="00EC1F9C">
      <w:pPr>
        <w:spacing w:line="260" w:lineRule="exact"/>
        <w:ind w:right="-1"/>
        <w:jc w:val="center"/>
        <w:rPr>
          <w:rFonts w:ascii="Verdana" w:hAnsi="Verdana" w:cs="Arial"/>
          <w:b/>
          <w:bCs/>
          <w:spacing w:val="10"/>
          <w:sz w:val="20"/>
          <w:szCs w:val="22"/>
        </w:rPr>
      </w:pPr>
    </w:p>
    <w:p w14:paraId="5F3AAB17" w14:textId="43BF9FF6" w:rsidR="00AF62F5" w:rsidRDefault="00B449BC" w:rsidP="00EC1F9C">
      <w:pPr>
        <w:spacing w:line="260" w:lineRule="exact"/>
        <w:ind w:right="-1"/>
        <w:jc w:val="center"/>
        <w:rPr>
          <w:rFonts w:ascii="Verdana" w:hAnsi="Verdana" w:cs="Arial"/>
          <w:b/>
          <w:bCs/>
          <w:color w:val="000000" w:themeColor="text1"/>
          <w:spacing w:val="10"/>
          <w:sz w:val="20"/>
          <w:szCs w:val="22"/>
        </w:rPr>
      </w:pPr>
      <w:r w:rsidRPr="00706C7E">
        <w:rPr>
          <w:rFonts w:ascii="Verdana" w:hAnsi="Verdana" w:cs="Arial"/>
          <w:b/>
          <w:bCs/>
          <w:spacing w:val="10"/>
          <w:sz w:val="20"/>
          <w:szCs w:val="22"/>
        </w:rPr>
        <w:t>ACCREDIA: CONFERMATO IL RUOLO DI GARANTE ITALIANO</w:t>
      </w:r>
      <w:r w:rsidR="00EC1F9C">
        <w:rPr>
          <w:rFonts w:ascii="Verdana" w:hAnsi="Verdana" w:cs="Arial"/>
          <w:b/>
          <w:bCs/>
          <w:spacing w:val="10"/>
          <w:sz w:val="20"/>
          <w:szCs w:val="22"/>
        </w:rPr>
        <w:t xml:space="preserve"> </w:t>
      </w:r>
      <w:r w:rsidRPr="00706C7E">
        <w:rPr>
          <w:rFonts w:ascii="Verdana" w:hAnsi="Verdana" w:cs="Arial"/>
          <w:b/>
          <w:bCs/>
          <w:spacing w:val="10"/>
          <w:sz w:val="20"/>
          <w:szCs w:val="22"/>
        </w:rPr>
        <w:t xml:space="preserve">E INTERNAZIONALE PER LA SALVAGUARDIA DELLA </w:t>
      </w:r>
      <w:r w:rsidRPr="00AF62F5">
        <w:rPr>
          <w:rFonts w:ascii="Verdana" w:hAnsi="Verdana" w:cs="Arial"/>
          <w:b/>
          <w:bCs/>
          <w:color w:val="000000" w:themeColor="text1"/>
          <w:spacing w:val="10"/>
          <w:sz w:val="20"/>
          <w:szCs w:val="22"/>
        </w:rPr>
        <w:t>SALUTE, DELLA SOSTENIBILITÀ, DELLA PARITÀ DI GENERE E DELLA CYBERSECURITY</w:t>
      </w:r>
    </w:p>
    <w:p w14:paraId="47C9CA6D" w14:textId="000BC96B" w:rsidR="00706C7E" w:rsidRPr="00AF62F5" w:rsidRDefault="00B449BC" w:rsidP="00EC1F9C">
      <w:pPr>
        <w:spacing w:line="260" w:lineRule="exact"/>
        <w:ind w:right="-1"/>
        <w:jc w:val="center"/>
        <w:rPr>
          <w:rFonts w:ascii="Verdana" w:hAnsi="Verdana" w:cs="Arial"/>
          <w:b/>
          <w:bCs/>
          <w:spacing w:val="10"/>
          <w:sz w:val="20"/>
          <w:szCs w:val="22"/>
        </w:rPr>
      </w:pPr>
      <w:r w:rsidRPr="00AF62F5">
        <w:rPr>
          <w:rFonts w:ascii="Verdana" w:hAnsi="Verdana" w:cs="Arial"/>
          <w:b/>
          <w:bCs/>
          <w:color w:val="000000" w:themeColor="text1"/>
          <w:spacing w:val="10"/>
          <w:sz w:val="20"/>
          <w:szCs w:val="22"/>
        </w:rPr>
        <w:t>DI BENI E SERVIZI</w:t>
      </w:r>
    </w:p>
    <w:p w14:paraId="302FC5D4" w14:textId="77777777" w:rsidR="009A3BC1" w:rsidRPr="009A3BC1" w:rsidRDefault="009A3BC1" w:rsidP="009A3BC1">
      <w:pPr>
        <w:spacing w:line="260" w:lineRule="exact"/>
        <w:ind w:right="-1"/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68D8461E" w14:textId="7CBAF11E" w:rsidR="009A3BC1" w:rsidRPr="009A3BC1" w:rsidRDefault="00D51209" w:rsidP="009A3BC1">
      <w:pPr>
        <w:pStyle w:val="Paragrafoelenco"/>
        <w:numPr>
          <w:ilvl w:val="0"/>
          <w:numId w:val="23"/>
        </w:numPr>
        <w:spacing w:line="260" w:lineRule="exact"/>
        <w:ind w:right="-1"/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8B7DB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Esito positivo delle</w:t>
      </w:r>
      <w:r w:rsidR="009A3BC1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verifiche di EA</w:t>
      </w: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,</w:t>
      </w:r>
      <w:r w:rsidR="009A3BC1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che </w:t>
      </w:r>
      <w:r w:rsidR="009A3BC1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confermano l’Ente Unico quale</w:t>
      </w:r>
      <w:r w:rsidR="009A3BC1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firmatario degli accordi di mutuo riconoscimento garantendo così </w:t>
      </w:r>
      <w:r w:rsidR="009A3BC1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a</w:t>
      </w:r>
      <w:r w:rsidR="009A3BC1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professionisti, prodotti e servizi certificati </w:t>
      </w:r>
      <w:r w:rsidR="00324CA0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sotto accreditamento</w:t>
      </w:r>
      <w:r w:rsidR="009A3BC1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di circolare liberamente nei mercati internazionali</w:t>
      </w:r>
      <w:r w:rsidR="009A3BC1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, con </w:t>
      </w:r>
      <w:r w:rsidR="009A3BC1" w:rsidRPr="009A3BC1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una valenza significativa anche per la competitività delle imprese italiane che esportano nel mondo. </w:t>
      </w:r>
    </w:p>
    <w:p w14:paraId="215203DE" w14:textId="77777777" w:rsidR="00706C7E" w:rsidRPr="00AF62F5" w:rsidRDefault="00706C7E" w:rsidP="00706C7E">
      <w:pPr>
        <w:spacing w:line="260" w:lineRule="exact"/>
        <w:ind w:right="-1"/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626B2F31" w14:textId="2BE36A3C" w:rsidR="00706C7E" w:rsidRPr="00AF62F5" w:rsidRDefault="00D51209" w:rsidP="00AF62F5">
      <w:pPr>
        <w:pStyle w:val="Paragrafoelenco"/>
        <w:numPr>
          <w:ilvl w:val="0"/>
          <w:numId w:val="23"/>
        </w:numPr>
        <w:spacing w:line="260" w:lineRule="exact"/>
        <w:ind w:right="-1"/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8B7DB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Confermata</w:t>
      </w:r>
      <w:r w:rsidR="00706C7E" w:rsidRPr="008B7DB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</w:t>
      </w:r>
      <w:r w:rsidR="00706C7E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la </w:t>
      </w:r>
      <w:r w:rsidRPr="008B7DB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validità della </w:t>
      </w:r>
      <w:r w:rsidR="00706C7E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Governance, </w:t>
      </w:r>
      <w:r w:rsidRPr="008B7DB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per </w:t>
      </w:r>
      <w:r w:rsidR="00706C7E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gli Organi </w:t>
      </w:r>
      <w:r w:rsidR="009C7E70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sociali </w:t>
      </w:r>
      <w:r w:rsidR="00706C7E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di Accredia e l</w:t>
      </w:r>
      <w:r w:rsidR="009C7E70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e</w:t>
      </w:r>
      <w:r w:rsidR="00706C7E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modalità </w:t>
      </w:r>
      <w:r w:rsidR="009C7E70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con le quali</w:t>
      </w:r>
      <w:r w:rsidR="00706C7E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questi</w:t>
      </w:r>
      <w:r w:rsidR="009C7E70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vengono gestit</w:t>
      </w:r>
      <w:r w:rsidR="00B449BC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i</w:t>
      </w:r>
      <w:r w:rsidR="00706C7E" w:rsidRPr="00AF62F5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.</w:t>
      </w:r>
    </w:p>
    <w:p w14:paraId="44FE58F2" w14:textId="77777777" w:rsidR="00706C7E" w:rsidRPr="008B7DB2" w:rsidRDefault="00706C7E" w:rsidP="008B7DB2">
      <w:pPr>
        <w:pStyle w:val="Paragrafoelenco"/>
        <w:spacing w:line="260" w:lineRule="exact"/>
        <w:ind w:right="-1"/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6CA71633" w14:textId="77777777" w:rsidR="00706C7E" w:rsidRPr="00AF62F5" w:rsidRDefault="00706C7E" w:rsidP="00706C7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 w:themeColor="text1"/>
          <w:bdr w:val="none" w:sz="0" w:space="0" w:color="auto" w:frame="1"/>
        </w:rPr>
      </w:pPr>
    </w:p>
    <w:p w14:paraId="314C267C" w14:textId="17956EBA" w:rsidR="008A5CCF" w:rsidRPr="00324CA0" w:rsidRDefault="009C7E70" w:rsidP="00706C7E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AF62F5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 xml:space="preserve">Roma, </w:t>
      </w:r>
      <w:r w:rsidR="0090566E"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26</w:t>
      </w:r>
      <w:r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 xml:space="preserve"> gennaio 2023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- </w:t>
      </w:r>
      <w:r w:rsidR="00706C7E" w:rsidRPr="00AF62F5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Accredia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, l’</w:t>
      </w:r>
      <w:r w:rsidR="00324CA0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nte 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designato dal Governo per verificare la competenza 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degli organismi di certificazione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,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ispezione e verifica e dei laboratori di prova e taratura, che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garantisc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ono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i </w:t>
      </w:r>
      <w:r w:rsidR="00B220F0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consumatori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circa la qualità di beni e servizi da loro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valutati conformi agli standard di riferimento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ha ottenuto una</w:t>
      </w:r>
      <w:r w:rsidR="009A3BC1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nuova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valutazione positiva da parte d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ell’</w:t>
      </w:r>
      <w:r w:rsidR="00F421A6" w:rsidRPr="00AF62F5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European Cooperation for accreditation 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(</w:t>
      </w:r>
      <w:r w:rsidR="00F421A6" w:rsidRPr="00AF62F5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EA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), 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l’associazione europea degli </w:t>
      </w:r>
      <w:r w:rsid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</w:t>
      </w:r>
      <w:r w:rsidR="00706C7E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nti di accreditamento, riconosciuta dalla Commissione Europea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.</w:t>
      </w:r>
    </w:p>
    <w:p w14:paraId="67A0184E" w14:textId="77777777" w:rsidR="008A5CCF" w:rsidRDefault="008A5CCF" w:rsidP="00706C7E">
      <w:pPr>
        <w:spacing w:line="276" w:lineRule="auto"/>
        <w:jc w:val="both"/>
        <w:rPr>
          <w:rFonts w:ascii="Verdana" w:hAnsi="Verdana" w:cs="Arial"/>
          <w:noProof/>
          <w:spacing w:val="10"/>
          <w:sz w:val="18"/>
          <w:szCs w:val="18"/>
        </w:rPr>
      </w:pPr>
    </w:p>
    <w:p w14:paraId="610B9E02" w14:textId="0021DF4B" w:rsidR="00706C7E" w:rsidRDefault="00706C7E" w:rsidP="00706C7E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Tale esito, ottenuto dopo 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approfondite </w:t>
      </w:r>
      <w:r w:rsidR="006231AD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ispezioni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4A6FB2" w:rsidRPr="008B7D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del team di verifica di EA</w:t>
      </w:r>
      <w:r w:rsidR="004A6F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in </w:t>
      </w:r>
      <w:r w:rsidR="00B449BC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Accredia</w:t>
      </w:r>
      <w:r w:rsidR="00B449BC" w:rsidRPr="00B449BC" w:rsidDel="00B449BC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e presso i soggetti accreditati, 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conclus</w:t>
      </w:r>
      <w:r w:rsidR="00F421A6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il 20 gennaio, rappresenta un importante riconoscimento </w:t>
      </w:r>
      <w:r w:rsidR="009A3BC1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e conferma 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per </w:t>
      </w:r>
      <w:r w:rsidR="00AD6A42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l’Ente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6231AD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e per l’Italia. Con il superamento di </w:t>
      </w:r>
      <w:r w:rsidR="00C65623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questo esame</w:t>
      </w:r>
      <w:r w:rsidR="006231AD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</w:t>
      </w:r>
      <w:r w:rsidR="00AD6A42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infatti, </w:t>
      </w:r>
      <w:r w:rsidR="00B449BC" w:rsidRPr="000D2FCB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Accredia</w:t>
      </w:r>
      <w:r w:rsidR="00B449BC" w:rsidRPr="00B449BC" w:rsidDel="00B449BC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4A6FB2" w:rsidRPr="008B7D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potrà </w:t>
      </w:r>
      <w:r w:rsidR="00AD6A42" w:rsidRPr="008B7D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continu</w:t>
      </w:r>
      <w:r w:rsidR="004A6FB2" w:rsidRPr="008B7D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are</w:t>
      </w:r>
      <w:r w:rsidR="00AD6A42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a sottoscrivere</w:t>
      </w:r>
      <w:r w:rsidR="006231AD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tutti gli accordi internazionali di mutuo riconoscimento (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EA MLA</w:t>
      </w:r>
      <w:r w:rsidR="006231AD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)</w:t>
      </w:r>
      <w:r w:rsidR="009A3BC1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. Questi accordi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Pr="00B449BC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garantiscono che professionisti, prodotti e servizi testati, verificati, ispezionati e certificati dagli organismi e dai laboratori accreditati da Accredia siano accettati in tutti i mercati europei e del mondo senza ulteriori verifiche, perché i relativi test e certificati sono considerati equivalenti e reciprocamente riconosciuti tra i paesi firmatari. </w:t>
      </w:r>
    </w:p>
    <w:p w14:paraId="0F21D8C6" w14:textId="77777777" w:rsidR="009A3BC1" w:rsidRPr="00AF62F5" w:rsidRDefault="009A3BC1" w:rsidP="00706C7E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15B999C2" w14:textId="77777777" w:rsidR="00706C7E" w:rsidRPr="00B449BC" w:rsidRDefault="00706C7E" w:rsidP="00706C7E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B449BC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Una sorta di passaporto internazionale che permette a professionisti, prodotti e servizi italiani, certificati sotto accreditamento, di lavorare e circolare liberamente nei mercati internazionali.</w:t>
      </w:r>
    </w:p>
    <w:p w14:paraId="2498661F" w14:textId="0309B230" w:rsidR="00706C7E" w:rsidRDefault="00706C7E" w:rsidP="00706C7E">
      <w:pPr>
        <w:spacing w:line="276" w:lineRule="auto"/>
        <w:jc w:val="both"/>
        <w:rPr>
          <w:rFonts w:ascii="Verdana" w:hAnsi="Verdana" w:cs="Arial"/>
          <w:strike/>
          <w:color w:val="FF0000"/>
          <w:spacing w:val="10"/>
          <w:sz w:val="18"/>
          <w:szCs w:val="18"/>
        </w:rPr>
      </w:pPr>
      <w:r w:rsidRPr="00706C7E">
        <w:rPr>
          <w:rFonts w:ascii="Verdana" w:hAnsi="Verdana" w:cs="Arial"/>
          <w:noProof/>
          <w:spacing w:val="10"/>
          <w:sz w:val="18"/>
          <w:szCs w:val="18"/>
        </w:rPr>
        <w:t>Il superamento della verifica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ha </w:t>
      </w:r>
      <w:r w:rsidR="000F0FE4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quindi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una </w:t>
      </w:r>
      <w:r w:rsidRPr="00706C7E">
        <w:rPr>
          <w:rFonts w:ascii="Verdana" w:hAnsi="Verdana" w:cs="Arial"/>
          <w:noProof/>
          <w:spacing w:val="10"/>
          <w:sz w:val="18"/>
          <w:szCs w:val="18"/>
        </w:rPr>
        <w:t xml:space="preserve">valenza significativa </w:t>
      </w:r>
      <w:r w:rsidR="000F0FE4">
        <w:rPr>
          <w:rFonts w:ascii="Verdana" w:hAnsi="Verdana" w:cs="Arial"/>
          <w:noProof/>
          <w:spacing w:val="10"/>
          <w:sz w:val="18"/>
          <w:szCs w:val="18"/>
        </w:rPr>
        <w:t xml:space="preserve">anche </w:t>
      </w:r>
      <w:r w:rsidRPr="00706C7E">
        <w:rPr>
          <w:rFonts w:ascii="Verdana" w:hAnsi="Verdana" w:cs="Arial"/>
          <w:noProof/>
          <w:spacing w:val="10"/>
          <w:sz w:val="18"/>
          <w:szCs w:val="18"/>
        </w:rPr>
        <w:t>per la competitività delle imprese italiane che esportano nel mondo</w:t>
      </w:r>
      <w:r w:rsidR="009A3BC1" w:rsidRPr="009A3BC1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.</w:t>
      </w:r>
      <w:r w:rsidRPr="009A3BC1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</w:p>
    <w:p w14:paraId="3FDDC673" w14:textId="77777777" w:rsidR="00373020" w:rsidRPr="00373020" w:rsidRDefault="00373020" w:rsidP="00706C7E">
      <w:pPr>
        <w:spacing w:line="276" w:lineRule="auto"/>
        <w:jc w:val="both"/>
        <w:rPr>
          <w:rFonts w:ascii="Verdana" w:hAnsi="Verdana" w:cs="Arial"/>
          <w:strike/>
          <w:noProof/>
          <w:color w:val="FF0000"/>
          <w:spacing w:val="10"/>
          <w:sz w:val="18"/>
          <w:szCs w:val="18"/>
        </w:rPr>
      </w:pPr>
    </w:p>
    <w:p w14:paraId="7ACD535F" w14:textId="7F262D98" w:rsidR="004A6FB2" w:rsidRPr="0090566E" w:rsidRDefault="008B7DB2" w:rsidP="0090566E">
      <w:pPr>
        <w:spacing w:line="276" w:lineRule="auto"/>
        <w:jc w:val="both"/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</w:pPr>
      <w:r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“</w:t>
      </w:r>
      <w:r w:rsidR="004A6FB2"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Sono molto soddisfatto di questo esito, che conferma il buon operato dell’Ente, al servizio delle Istituzioni, delle imprese e dei cittadini consumatori</w:t>
      </w:r>
      <w:r w:rsidR="00CE7EC2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”</w:t>
      </w:r>
      <w:r w:rsidR="004A6FB2"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 xml:space="preserve"> ha dichiarato il </w:t>
      </w:r>
      <w:r w:rsidR="004A6FB2" w:rsidRPr="0090566E">
        <w:rPr>
          <w:rFonts w:ascii="Verdana" w:hAnsi="Verdana" w:cs="Arial"/>
          <w:b/>
          <w:bCs/>
          <w:i/>
          <w:iCs/>
          <w:noProof/>
          <w:color w:val="000000" w:themeColor="text1"/>
          <w:spacing w:val="10"/>
          <w:sz w:val="18"/>
          <w:szCs w:val="18"/>
        </w:rPr>
        <w:t>Prof. Massimo De Felice, Presidente di ACCREDIA</w:t>
      </w:r>
      <w:r w:rsidR="00801758"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 xml:space="preserve"> ringraziando tutto il personale e gli ispettori coinvolti nella verifica. </w:t>
      </w:r>
      <w:r w:rsidR="00CE7EC2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“</w:t>
      </w:r>
      <w:r w:rsidR="00801758"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Da rilevare in particolare il valore positivo che gli ispettori</w:t>
      </w:r>
      <w:r w:rsidR="00925A9D"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 xml:space="preserve"> di EA</w:t>
      </w:r>
      <w:r w:rsidR="00801758" w:rsidRPr="0090566E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 xml:space="preserve"> hanno riconosciuto all’ampia ed equilibrata partecipazione delle parti interessate nella vita di ACCREDIA</w:t>
      </w:r>
      <w:r w:rsidR="008B64B9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”.</w:t>
      </w:r>
    </w:p>
    <w:p w14:paraId="3A67AF55" w14:textId="77777777" w:rsidR="002D7F86" w:rsidRDefault="002D7F86" w:rsidP="00706C7E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</w:p>
    <w:p w14:paraId="00D056C5" w14:textId="3664FB28" w:rsidR="00706C7E" w:rsidRDefault="00706C7E" w:rsidP="00706C7E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 w:rsidRPr="00706C7E">
        <w:rPr>
          <w:rFonts w:ascii="Verdana" w:hAnsi="Verdana" w:cs="Arial"/>
          <w:b/>
          <w:bCs/>
          <w:spacing w:val="10"/>
          <w:sz w:val="20"/>
          <w:szCs w:val="22"/>
        </w:rPr>
        <w:t>EA PE</w:t>
      </w:r>
      <w:r w:rsidR="00C73EF9">
        <w:rPr>
          <w:rFonts w:ascii="Verdana" w:hAnsi="Verdana" w:cs="Arial"/>
          <w:b/>
          <w:bCs/>
          <w:spacing w:val="10"/>
          <w:sz w:val="20"/>
          <w:szCs w:val="22"/>
        </w:rPr>
        <w:t>E</w:t>
      </w:r>
      <w:r w:rsidRPr="00706C7E">
        <w:rPr>
          <w:rFonts w:ascii="Verdana" w:hAnsi="Verdana" w:cs="Arial"/>
          <w:b/>
          <w:bCs/>
          <w:spacing w:val="10"/>
          <w:sz w:val="20"/>
          <w:szCs w:val="22"/>
        </w:rPr>
        <w:t>R EVALUATION</w:t>
      </w:r>
    </w:p>
    <w:p w14:paraId="5B03FCCE" w14:textId="77777777" w:rsidR="002D7F86" w:rsidRPr="00706C7E" w:rsidRDefault="002D7F86" w:rsidP="00706C7E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</w:p>
    <w:p w14:paraId="539D8008" w14:textId="7F8D74F1" w:rsidR="00706C7E" w:rsidRPr="00706C7E" w:rsidRDefault="00706C7E" w:rsidP="00706C7E">
      <w:pPr>
        <w:spacing w:line="276" w:lineRule="auto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706C7E">
        <w:rPr>
          <w:rFonts w:ascii="Verdana" w:hAnsi="Verdana" w:cs="Arial"/>
          <w:noProof/>
          <w:spacing w:val="10"/>
          <w:sz w:val="18"/>
          <w:szCs w:val="18"/>
        </w:rPr>
        <w:t>La valutazione "EA peer evaluation" di EA (</w:t>
      </w:r>
      <w:hyperlink r:id="rId11" w:history="1">
        <w:r w:rsidRPr="00706C7E">
          <w:rPr>
            <w:rFonts w:ascii="Verdana" w:hAnsi="Verdana" w:cs="Arial"/>
            <w:noProof/>
            <w:spacing w:val="10"/>
            <w:sz w:val="18"/>
            <w:szCs w:val="18"/>
          </w:rPr>
          <w:t>European co-operation for Accreditation</w:t>
        </w:r>
      </w:hyperlink>
      <w:r w:rsidRPr="00706C7E">
        <w:rPr>
          <w:rFonts w:ascii="Verdana" w:hAnsi="Verdana" w:cs="Arial"/>
          <w:noProof/>
          <w:spacing w:val="10"/>
          <w:sz w:val="18"/>
          <w:szCs w:val="18"/>
        </w:rPr>
        <w:t xml:space="preserve">) è finalizzata a verificare che </w:t>
      </w:r>
      <w:r w:rsidR="002D7F86">
        <w:rPr>
          <w:rFonts w:ascii="Verdana" w:hAnsi="Verdana" w:cs="Arial"/>
          <w:noProof/>
          <w:spacing w:val="10"/>
          <w:sz w:val="18"/>
          <w:szCs w:val="18"/>
        </w:rPr>
        <w:t>Accredia</w:t>
      </w:r>
      <w:r w:rsidRPr="00706C7E">
        <w:rPr>
          <w:rFonts w:ascii="Verdana" w:hAnsi="Verdana" w:cs="Arial"/>
          <w:noProof/>
          <w:spacing w:val="10"/>
          <w:sz w:val="18"/>
          <w:szCs w:val="18"/>
        </w:rPr>
        <w:t xml:space="preserve"> operi in linea con il Regolamento europeo 765 del 2008 e con </w:t>
      </w:r>
      <w:r w:rsidRPr="008B7DB2">
        <w:rPr>
          <w:rFonts w:ascii="Verdana" w:hAnsi="Verdana" w:cs="Arial"/>
          <w:noProof/>
          <w:spacing w:val="10"/>
          <w:sz w:val="18"/>
          <w:szCs w:val="18"/>
        </w:rPr>
        <w:t>tutt</w:t>
      </w:r>
      <w:r w:rsidR="00801758" w:rsidRPr="008B7DB2">
        <w:rPr>
          <w:rFonts w:ascii="Verdana" w:hAnsi="Verdana" w:cs="Arial"/>
          <w:noProof/>
          <w:spacing w:val="10"/>
          <w:sz w:val="18"/>
          <w:szCs w:val="18"/>
        </w:rPr>
        <w:t xml:space="preserve">i gli standard </w:t>
      </w:r>
      <w:r w:rsidRPr="00706C7E">
        <w:rPr>
          <w:rFonts w:ascii="Verdana" w:hAnsi="Verdana" w:cs="Arial"/>
          <w:noProof/>
          <w:spacing w:val="10"/>
          <w:sz w:val="18"/>
          <w:szCs w:val="18"/>
        </w:rPr>
        <w:t>applicabili per l'accreditamento</w:t>
      </w:r>
      <w:r w:rsidR="00C73EF9">
        <w:rPr>
          <w:rFonts w:ascii="Verdana" w:hAnsi="Verdana" w:cs="Arial"/>
          <w:noProof/>
          <w:spacing w:val="10"/>
          <w:sz w:val="18"/>
          <w:szCs w:val="18"/>
        </w:rPr>
        <w:t xml:space="preserve"> a livello internazionale</w:t>
      </w:r>
      <w:r w:rsidRPr="00706C7E">
        <w:rPr>
          <w:rFonts w:ascii="Verdana" w:hAnsi="Verdana" w:cs="Arial"/>
          <w:noProof/>
          <w:spacing w:val="10"/>
          <w:sz w:val="18"/>
          <w:szCs w:val="18"/>
        </w:rPr>
        <w:t>.</w:t>
      </w:r>
    </w:p>
    <w:p w14:paraId="5C45A326" w14:textId="77777777" w:rsidR="00706C7E" w:rsidRPr="00AF62F5" w:rsidRDefault="00706C7E" w:rsidP="00706C7E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7690D1DA" w14:textId="295B6E94" w:rsidR="00706C7E" w:rsidRPr="00AF62F5" w:rsidRDefault="00706C7E" w:rsidP="00706C7E">
      <w:pPr>
        <w:spacing w:line="276" w:lineRule="auto"/>
        <w:jc w:val="both"/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</w:pP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Un </w:t>
      </w:r>
      <w:r w:rsidR="002D7F86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nte di accreditamento, infatti, ottiene lo status di firmatario degli Accordi internazionali di Mutuo Riconoscimento solo a </w:t>
      </w:r>
      <w:r w:rsidR="00801758" w:rsidRPr="008B7D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patto</w:t>
      </w:r>
      <w:r w:rsidRPr="008B7D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di </w:t>
      </w:r>
      <w:r w:rsidR="00801758" w:rsidRPr="008B7DB2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superare 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questo accurato processo di valutazione inter pares</w:t>
      </w:r>
      <w:r w:rsidR="00DE1EAF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con ispettori di altri enti di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DE1EAF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accreditamento della rete di </w:t>
      </w:r>
      <w:r w:rsidRPr="00B449BC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EA.</w:t>
      </w:r>
      <w:r w:rsidRPr="00AF62F5"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  <w:t xml:space="preserve"> </w:t>
      </w:r>
    </w:p>
    <w:p w14:paraId="2CCF8B5D" w14:textId="77777777" w:rsidR="00706C7E" w:rsidRPr="00AF62F5" w:rsidRDefault="00706C7E" w:rsidP="00706C7E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3122294E" w14:textId="660DB1A5" w:rsidR="00706C7E" w:rsidRPr="00AF62F5" w:rsidRDefault="00706C7E" w:rsidP="00706C7E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Gli Accordi di Mutuo Riconoscimento sono fondamentali non solo per l’operatività dell’</w:t>
      </w:r>
      <w:r w:rsidR="002D7F86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nte ma assicurano </w:t>
      </w:r>
      <w:r w:rsidR="00DE1EAF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allo Stato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membro l’equivalenza sul mercato delle certificazioni, delle ispezioni, delle verifiche, delle prove e delle tarature svolte dagli organismi e dai laboratori accreditati. </w:t>
      </w:r>
    </w:p>
    <w:p w14:paraId="552C8195" w14:textId="77777777" w:rsidR="00DE1EAF" w:rsidRDefault="00DE1EAF" w:rsidP="00706C7E">
      <w:pPr>
        <w:spacing w:line="276" w:lineRule="auto"/>
        <w:jc w:val="both"/>
        <w:rPr>
          <w:rFonts w:ascii="Verdana" w:hAnsi="Verdana" w:cs="Arial"/>
          <w:noProof/>
          <w:spacing w:val="10"/>
          <w:sz w:val="18"/>
          <w:szCs w:val="18"/>
        </w:rPr>
      </w:pPr>
    </w:p>
    <w:p w14:paraId="0DDAB1F9" w14:textId="21D45CB8" w:rsidR="00706C7E" w:rsidRDefault="00706C7E" w:rsidP="00706C7E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 w:rsidRPr="00706C7E">
        <w:rPr>
          <w:rFonts w:ascii="Verdana" w:hAnsi="Verdana" w:cs="Arial"/>
          <w:b/>
          <w:bCs/>
          <w:spacing w:val="10"/>
          <w:sz w:val="20"/>
          <w:szCs w:val="22"/>
        </w:rPr>
        <w:t>LA VALUTAZIONE</w:t>
      </w:r>
    </w:p>
    <w:p w14:paraId="1FB495DD" w14:textId="77777777" w:rsidR="00706C7E" w:rsidRPr="00DE1EAF" w:rsidRDefault="00706C7E" w:rsidP="00706C7E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18"/>
          <w:szCs w:val="18"/>
        </w:rPr>
      </w:pPr>
    </w:p>
    <w:p w14:paraId="2B648806" w14:textId="69421F85" w:rsidR="00DE1EAF" w:rsidRPr="00AF62F5" w:rsidRDefault="00706C7E" w:rsidP="00DE1EAF">
      <w:pPr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</w:pP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La verifica, secondo il mandato ricevuto da EA, si è concentrata</w:t>
      </w:r>
      <w:r w:rsidR="002D7F86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altresì, </w:t>
      </w:r>
      <w:r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su alcuni aspetti dell'attività di Accredia, in particolare</w:t>
      </w:r>
      <w:r w:rsidR="00DE1EAF" w:rsidRPr="00AF62F5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proofErr w:type="gramStart"/>
      <w:r w:rsidR="00DE1EAF" w:rsidRPr="00AF62F5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il</w:t>
      </w:r>
      <w:r w:rsidR="008A5CCF" w:rsidRPr="00AF62F5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team</w:t>
      </w:r>
      <w:proofErr w:type="gramEnd"/>
      <w:r w:rsidR="002D7F86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di valutatori</w:t>
      </w:r>
      <w:r w:rsidR="008A5CCF" w:rsidRPr="00AF62F5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ha promosso la gestione delle attività e ha valutato molto positivamente il livello di competenza e organizzazione, sia del personale tecnico e ispettivo che dei membri degli organi sociali. </w:t>
      </w:r>
    </w:p>
    <w:p w14:paraId="38F1FB5F" w14:textId="77777777" w:rsidR="00DE1EAF" w:rsidRPr="00AF62F5" w:rsidRDefault="00DE1EAF" w:rsidP="00DE1EAF">
      <w:pPr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  <w:highlight w:val="yellow"/>
          <w:bdr w:val="none" w:sz="0" w:space="0" w:color="auto" w:frame="1"/>
        </w:rPr>
      </w:pPr>
    </w:p>
    <w:p w14:paraId="73122786" w14:textId="067F8185" w:rsidR="008A5CCF" w:rsidRPr="00AF62F5" w:rsidRDefault="008A5CCF" w:rsidP="00DE1EAF">
      <w:pPr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AF62F5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Gli esiti hanno confermato che la governance di Accredia, attraverso la composizione del consiglio direttivo e l’articolazione dei </w:t>
      </w:r>
      <w:r w:rsidR="00801758" w:rsidRPr="008B7DB2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diversi </w:t>
      </w:r>
      <w:r w:rsidRPr="00AF62F5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comitati disciplinati dallo Statuto, garantisce la solidità dell’Ente italiano e l’equilibrata rappresentanza delle componenti economiche e sociali, sia pubbliche sia private, del Paese.</w:t>
      </w:r>
    </w:p>
    <w:p w14:paraId="38061418" w14:textId="15CB3509" w:rsidR="00D06995" w:rsidRDefault="00D06995" w:rsidP="00706C7E">
      <w:pPr>
        <w:spacing w:line="276" w:lineRule="auto"/>
        <w:jc w:val="both"/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</w:pPr>
    </w:p>
    <w:p w14:paraId="4BDABB68" w14:textId="77777777" w:rsidR="008B7DB2" w:rsidRDefault="008B7DB2" w:rsidP="00AF62F5">
      <w:pPr>
        <w:spacing w:line="276" w:lineRule="auto"/>
        <w:jc w:val="center"/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</w:pPr>
    </w:p>
    <w:p w14:paraId="3E347A9F" w14:textId="77777777" w:rsidR="008B7DB2" w:rsidRDefault="008B7DB2" w:rsidP="00AF62F5">
      <w:pPr>
        <w:spacing w:line="276" w:lineRule="auto"/>
        <w:jc w:val="center"/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</w:pPr>
    </w:p>
    <w:p w14:paraId="2FBE4654" w14:textId="2154685D" w:rsidR="00AF62F5" w:rsidRPr="00AF62F5" w:rsidRDefault="00AF62F5" w:rsidP="00AF62F5">
      <w:pPr>
        <w:spacing w:line="276" w:lineRule="auto"/>
        <w:jc w:val="center"/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</w:pPr>
      <w:r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  <w:t>***</w:t>
      </w:r>
    </w:p>
    <w:p w14:paraId="4837EA9C" w14:textId="359AFC3B" w:rsidR="00D06995" w:rsidRPr="00DE1EAF" w:rsidRDefault="00D06995">
      <w:pPr>
        <w:rPr>
          <w:rFonts w:ascii="Verdana" w:hAnsi="Verdana" w:cs="Arial"/>
          <w:noProof/>
          <w:spacing w:val="10"/>
          <w:sz w:val="18"/>
          <w:szCs w:val="18"/>
        </w:rPr>
      </w:pPr>
    </w:p>
    <w:p w14:paraId="33A2DDA2" w14:textId="6B38C5F7" w:rsidR="008B7DB2" w:rsidRDefault="008B7DB2">
      <w:pPr>
        <w:rPr>
          <w:rFonts w:ascii="Verdana" w:hAnsi="Verdana" w:cs="Arial"/>
          <w:b/>
          <w:bCs/>
          <w:i/>
          <w:iCs/>
          <w:sz w:val="16"/>
          <w:szCs w:val="16"/>
        </w:rPr>
      </w:pPr>
    </w:p>
    <w:p w14:paraId="57D879A0" w14:textId="20FA0BC9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/>
          <w:bCs/>
          <w:i/>
          <w:iCs/>
          <w:sz w:val="16"/>
          <w:szCs w:val="16"/>
        </w:rPr>
        <w:t>Accredia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 è l'Ente unico nazionale di accreditamento designato dal Governo italiano. Il suo compito è attestare la competenza dei laboratori e degli organismi che verificano la conformità di prodotti, servizi e professionisti agli standard di riferimento, facilitandone la circolazione a livello internazionale.</w:t>
      </w:r>
    </w:p>
    <w:p w14:paraId="26BEDFBE" w14:textId="77777777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</w:p>
    <w:p w14:paraId="039A5617" w14:textId="5272714E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Accredia è un’associazione privata senza scopo di lucro che opera sotto la vigilanza del Ministero </w:t>
      </w:r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 xml:space="preserve">delle Imprese e del Made in </w:t>
      </w:r>
      <w:proofErr w:type="spellStart"/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>Italy</w:t>
      </w:r>
      <w:proofErr w:type="spellEnd"/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 xml:space="preserve"> 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>e svolge un’attività di interesse pubblico, a garanzia delle istituzioni, delle imprese e dei consumatori.</w:t>
      </w:r>
    </w:p>
    <w:p w14:paraId="52E57091" w14:textId="77777777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</w:p>
    <w:p w14:paraId="471C5E11" w14:textId="40598BB4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Cs/>
          <w:i/>
          <w:iCs/>
          <w:sz w:val="16"/>
          <w:szCs w:val="16"/>
        </w:rPr>
        <w:t>Accredia ha 6</w:t>
      </w:r>
      <w:r w:rsidR="002B21C2" w:rsidRPr="002D7F86">
        <w:rPr>
          <w:rFonts w:ascii="Verdana" w:hAnsi="Verdana" w:cs="Arial"/>
          <w:bCs/>
          <w:i/>
          <w:iCs/>
          <w:sz w:val="16"/>
          <w:szCs w:val="16"/>
        </w:rPr>
        <w:t>9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 soci che rappresentano tutte le parti interessate alle attività di accreditamento e certificazione, tra cui 9 Ministeri (</w:t>
      </w:r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 xml:space="preserve">Imprese e Made in </w:t>
      </w:r>
      <w:proofErr w:type="spellStart"/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>Italy</w:t>
      </w:r>
      <w:proofErr w:type="spellEnd"/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>, Ambiente e Sicurezza Energetica, Difesa, Interno, Infrastrutture e Trasporti, Università e Ricerca, Lavoro e Politiche Sociali, Agricoltura, Sovranità Alimentare e Foreste, Salute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>), 7 Enti pubblici di rilievo nazionale, i 2 Enti di normazione nazionali, UNI e CEI, 13 organizzazioni imprenditoriali e del lavoro, le associazioni degli organismi di certificazione e ispezione e dei laboratori di prova e taratura accreditati, le associazioni dei consulenti e dei consumatori e le imprese fornitrici di servizi di pubblica utilità come Ferrovie dello Stato ed Enel.</w:t>
      </w:r>
    </w:p>
    <w:p w14:paraId="26518187" w14:textId="77777777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</w:p>
    <w:p w14:paraId="1FE2D93C" w14:textId="37962DD6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Cs/>
          <w:i/>
          <w:iCs/>
          <w:sz w:val="16"/>
          <w:szCs w:val="16"/>
        </w:rPr>
        <w:t>L’Ente è membro dei network comunitari e internazionali di accreditamento ed è firmatario dei relativi Accordi di mutuo riconoscimento, in virtù dei quali le prove di laboratorio e le certificazioni degli organismi accreditati da Accredia sono riconosciute e accettate in Europa e nel mondo.</w:t>
      </w:r>
    </w:p>
    <w:p w14:paraId="7C7E14C4" w14:textId="77777777" w:rsidR="004B28B4" w:rsidRDefault="004B28B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E0FB4F5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58E9C666" w14:textId="77777777" w:rsidR="00F831B2" w:rsidRDefault="00F831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5081204" w14:textId="77777777" w:rsidR="00F831B2" w:rsidRDefault="00F831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26A5CEE1" w14:textId="77777777" w:rsidR="008B7DB2" w:rsidRDefault="008B7D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53B3BA28" w14:textId="77777777" w:rsidR="008B7DB2" w:rsidRDefault="008B7D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tbl>
      <w:tblPr>
        <w:tblW w:w="9917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969"/>
        <w:gridCol w:w="4678"/>
      </w:tblGrid>
      <w:tr w:rsidR="00CE00FE" w:rsidRPr="002E58D5" w14:paraId="70AC35DA" w14:textId="77777777"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3CC0" w14:textId="77777777" w:rsidR="00CE00FE" w:rsidRPr="00515F57" w:rsidRDefault="00CE00FE">
            <w:pPr>
              <w:pStyle w:val="Accredia-TESTO"/>
              <w:spacing w:after="0"/>
            </w:pPr>
            <w:r w:rsidRPr="00515F57">
              <w:lastRenderedPageBreak/>
              <w:t>Con</w:t>
            </w:r>
            <w:r>
              <w:t>tatti</w:t>
            </w:r>
            <w:r w:rsidRPr="00515F57">
              <w:t>: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9F71" w14:textId="77777777" w:rsidR="00CE00FE" w:rsidRPr="00C80A7C" w:rsidRDefault="00CE00FE">
            <w:pPr>
              <w:pStyle w:val="Accredia-TESTO"/>
              <w:spacing w:after="0"/>
              <w:rPr>
                <w:b/>
                <w:bCs/>
              </w:rPr>
            </w:pPr>
            <w:r w:rsidRPr="00C80A7C">
              <w:rPr>
                <w:b/>
                <w:bCs/>
              </w:rPr>
              <w:t>Accredia</w:t>
            </w:r>
          </w:p>
          <w:p w14:paraId="0618781D" w14:textId="77777777" w:rsidR="00CE00FE" w:rsidRDefault="00CE00FE">
            <w:pPr>
              <w:pStyle w:val="Accredia-TESTO"/>
              <w:spacing w:after="0"/>
            </w:pPr>
          </w:p>
          <w:p w14:paraId="73C49DA4" w14:textId="77777777" w:rsidR="00CE00FE" w:rsidRDefault="00CE00FE">
            <w:pPr>
              <w:pStyle w:val="Accredia-TESTO"/>
              <w:spacing w:after="0"/>
            </w:pPr>
            <w:r w:rsidRPr="008B42D7">
              <w:t>Francesca Nizzero</w:t>
            </w:r>
          </w:p>
          <w:p w14:paraId="58E083C1" w14:textId="77777777" w:rsidR="00CE00FE" w:rsidRPr="008B42D7" w:rsidRDefault="00000000">
            <w:pPr>
              <w:pStyle w:val="Accredia-TESTO"/>
              <w:spacing w:after="0"/>
            </w:pPr>
            <w:hyperlink r:id="rId12" w:history="1">
              <w:r w:rsidR="00CE00FE" w:rsidRPr="008B42D7">
                <w:rPr>
                  <w:rStyle w:val="Collegamentoipertestuale"/>
                </w:rPr>
                <w:t>f.nizzero@accredia.it</w:t>
              </w:r>
            </w:hyperlink>
          </w:p>
          <w:p w14:paraId="382B6199" w14:textId="77777777" w:rsidR="00CE00FE" w:rsidRPr="00C80A7C" w:rsidRDefault="00CE00FE">
            <w:pPr>
              <w:pStyle w:val="Accredia-TESTO"/>
              <w:spacing w:after="0"/>
            </w:pPr>
            <w:r w:rsidRPr="008B42D7">
              <w:t>Cell. 338 5611639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064B" w14:textId="77777777" w:rsidR="00CE00FE" w:rsidRPr="00C80A7C" w:rsidRDefault="00CE00FE">
            <w:pPr>
              <w:pStyle w:val="Accredia-TESTO"/>
              <w:spacing w:after="0"/>
              <w:rPr>
                <w:b/>
                <w:bCs/>
              </w:rPr>
            </w:pPr>
            <w:r w:rsidRPr="00C80A7C">
              <w:rPr>
                <w:b/>
                <w:bCs/>
              </w:rPr>
              <w:t>Axelcomm</w:t>
            </w:r>
          </w:p>
          <w:p w14:paraId="469A51AC" w14:textId="77777777" w:rsidR="00CE00FE" w:rsidRDefault="00CE00FE">
            <w:pPr>
              <w:pStyle w:val="Accredia-TESTO"/>
              <w:spacing w:after="0"/>
            </w:pPr>
          </w:p>
          <w:p w14:paraId="293C1904" w14:textId="77777777" w:rsidR="00CE00FE" w:rsidRPr="00C80A7C" w:rsidRDefault="00CE00FE">
            <w:pPr>
              <w:pStyle w:val="Accredia-TESTO"/>
              <w:spacing w:after="0"/>
            </w:pPr>
            <w:r w:rsidRPr="00C80A7C">
              <w:t>Fabio Rovelli</w:t>
            </w:r>
          </w:p>
          <w:p w14:paraId="019866A7" w14:textId="77777777" w:rsidR="00CE00FE" w:rsidRPr="00C80A7C" w:rsidRDefault="00000000">
            <w:pPr>
              <w:pStyle w:val="Accredia-TESTO"/>
              <w:spacing w:after="0"/>
            </w:pPr>
            <w:hyperlink r:id="rId13" w:history="1">
              <w:r w:rsidR="00CE00FE" w:rsidRPr="00C80A7C">
                <w:rPr>
                  <w:rStyle w:val="Collegamentoipertestuale"/>
                </w:rPr>
                <w:t>fabio.rovelli@axel-comm.it</w:t>
              </w:r>
            </w:hyperlink>
          </w:p>
          <w:p w14:paraId="4EA6D0FC" w14:textId="77777777" w:rsidR="00CE00FE" w:rsidRPr="00515F57" w:rsidRDefault="00CE00FE">
            <w:pPr>
              <w:pStyle w:val="Accredia-TESTO"/>
              <w:spacing w:after="0"/>
            </w:pPr>
            <w:r w:rsidRPr="00C80A7C">
              <w:t>Cell. 349 6510535</w:t>
            </w:r>
          </w:p>
        </w:tc>
      </w:tr>
    </w:tbl>
    <w:p w14:paraId="2889E57E" w14:textId="3FF9CFCA" w:rsidR="009A359A" w:rsidRP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sectPr w:rsidR="009A359A" w:rsidRPr="009A359A" w:rsidSect="00DB4CC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72" w:right="1134" w:bottom="1843" w:left="1134" w:header="72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8C27" w14:textId="77777777" w:rsidR="007751E4" w:rsidRDefault="007751E4">
      <w:r>
        <w:separator/>
      </w:r>
    </w:p>
  </w:endnote>
  <w:endnote w:type="continuationSeparator" w:id="0">
    <w:p w14:paraId="20D78D16" w14:textId="77777777" w:rsidR="007751E4" w:rsidRDefault="007751E4">
      <w:r>
        <w:continuationSeparator/>
      </w:r>
    </w:p>
  </w:endnote>
  <w:endnote w:type="continuationNotice" w:id="1">
    <w:p w14:paraId="710D8F05" w14:textId="77777777" w:rsidR="007751E4" w:rsidRDefault="00775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55AD9" w:rsidRPr="00991867" w14:paraId="03FC6B83" w14:textId="77777777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59C25C46" w14:textId="77777777" w:rsidR="00E55AD9" w:rsidRPr="00C70D80" w:rsidRDefault="00E55AD9" w:rsidP="00E55AD9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  <w:r w:rsidRPr="007D69D9">
            <w:rPr>
              <w:b/>
              <w:color w:val="000000" w:themeColor="text1"/>
              <w:spacing w:val="6"/>
              <w:szCs w:val="11"/>
              <w:lang w:val="it-IT"/>
            </w:rPr>
            <w:t>ELENCO NORME E DOCUMENTI DI RIFERIMENTO PER L'ACCREDITAMENTO DEGLI ORGANISMI DI CERTIFICAZIONE</w:t>
          </w:r>
        </w:p>
      </w:tc>
      <w:tc>
        <w:tcPr>
          <w:tcW w:w="850" w:type="dxa"/>
          <w:shd w:val="clear" w:color="auto" w:fill="auto"/>
          <w:noWrap/>
        </w:tcPr>
        <w:p w14:paraId="105ABC74" w14:textId="77777777" w:rsidR="00E55AD9" w:rsidRPr="000C5393" w:rsidRDefault="00E55AD9" w:rsidP="00E55AD9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E55AD9" w:rsidRPr="00991867" w14:paraId="26F1EE74" w14:textId="77777777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05B52B01" w14:textId="77777777" w:rsidR="00E55AD9" w:rsidRPr="00C55AE1" w:rsidRDefault="00E55AD9" w:rsidP="00E55AD9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DATA DI APPROVAZIONE  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05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-11-2018</w:t>
          </w:r>
        </w:p>
      </w:tc>
      <w:tc>
        <w:tcPr>
          <w:tcW w:w="3118" w:type="dxa"/>
          <w:gridSpan w:val="2"/>
          <w:shd w:val="clear" w:color="auto" w:fill="auto"/>
          <w:noWrap/>
          <w:vAlign w:val="center"/>
        </w:tcPr>
        <w:p w14:paraId="123F7180" w14:textId="77777777" w:rsidR="00E55AD9" w:rsidRPr="000C5393" w:rsidRDefault="00E55AD9" w:rsidP="00E55AD9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proofErr w:type="gramStart"/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SIGLA  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LS</w:t>
          </w:r>
          <w:proofErr w:type="gramEnd"/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02</w:t>
          </w:r>
        </w:p>
      </w:tc>
    </w:tr>
  </w:tbl>
  <w:p w14:paraId="2A559F66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58241" behindDoc="1" locked="1" layoutInCell="1" allowOverlap="1" wp14:anchorId="2AEDFEBE" wp14:editId="0752899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7C38FC" w:rsidRPr="00991867" w14:paraId="2E1A3374" w14:textId="77777777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34920511" w14:textId="77777777" w:rsid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636462"/>
              <w:spacing w:val="20"/>
              <w:sz w:val="14"/>
              <w:szCs w:val="14"/>
            </w:rPr>
          </w:pPr>
          <w:r>
            <w:rPr>
              <w:rFonts w:ascii="Verdana" w:hAnsi="Verdana"/>
              <w:color w:val="636462"/>
              <w:spacing w:val="20"/>
              <w:sz w:val="14"/>
              <w:szCs w:val="14"/>
              <w:lang w:val="it-IT"/>
            </w:rPr>
            <w:t>COMUNICATO STAMPA</w:t>
          </w:r>
          <w:r w:rsidRPr="0011610D">
            <w:rPr>
              <w:rFonts w:ascii="Verdana" w:hAnsi="Verdana"/>
              <w:color w:val="636462"/>
              <w:spacing w:val="20"/>
              <w:sz w:val="14"/>
              <w:szCs w:val="14"/>
            </w:rPr>
            <w:t xml:space="preserve">  </w:t>
          </w:r>
        </w:p>
        <w:p w14:paraId="03F5F61C" w14:textId="2A740F20" w:rsidR="007C38FC" w:rsidRPr="008B42D7" w:rsidRDefault="002D7F86" w:rsidP="007C38FC">
          <w:pPr>
            <w:pStyle w:val="Pidipagina"/>
            <w:spacing w:line="300" w:lineRule="auto"/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</w:pPr>
          <w:r w:rsidRPr="002D7F86"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  <w:t xml:space="preserve">CONFERMATO </w:t>
          </w:r>
          <w:r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  <w:t xml:space="preserve">DA EA </w:t>
          </w:r>
          <w:r w:rsidRPr="002D7F86"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  <w:t>IL RUOLO DI GARANTE ITALIANO ED INTERNAZIONALE</w:t>
          </w:r>
        </w:p>
      </w:tc>
      <w:tc>
        <w:tcPr>
          <w:tcW w:w="850" w:type="dxa"/>
          <w:shd w:val="clear" w:color="auto" w:fill="auto"/>
          <w:noWrap/>
        </w:tcPr>
        <w:p w14:paraId="0DEF3D95" w14:textId="77777777" w:rsidR="007C38FC" w:rsidRPr="007C38FC" w:rsidRDefault="007C38FC" w:rsidP="007C38FC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7C38FC" w:rsidRPr="00991867" w14:paraId="03BE2E56" w14:textId="77777777" w:rsidTr="007C38FC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3E34B711" w14:textId="4174FC24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075FDD6C" w14:textId="77777777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32045244" w14:textId="77777777" w:rsidR="00E55AD9" w:rsidRDefault="00E55AD9">
    <w:pPr>
      <w:pStyle w:val="Pidipagina"/>
    </w:pPr>
    <w:r>
      <w:rPr>
        <w:noProof/>
      </w:rPr>
      <w:drawing>
        <wp:anchor distT="0" distB="0" distL="114300" distR="114300" simplePos="0" relativeHeight="251658242" behindDoc="1" locked="1" layoutInCell="1" allowOverlap="1" wp14:anchorId="0474C258" wp14:editId="0E5059B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5D176B" w:rsidRPr="00991867" w14:paraId="0DC12B9D" w14:textId="77777777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E361A2B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0C96BC44" w14:textId="77777777" w:rsidR="005D176B" w:rsidRPr="007C38FC" w:rsidRDefault="005D176B" w:rsidP="005D176B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5D176B" w:rsidRPr="00991867" w14:paraId="1D520022" w14:textId="77777777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46B2CE46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54A01BA9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6DDBD4BE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ECE74B1" wp14:editId="3EC555C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7997" cy="1170000"/>
          <wp:effectExtent l="0" t="0" r="0" b="0"/>
          <wp:wrapNone/>
          <wp:docPr id="100" name="Immagin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24D0" w14:textId="77777777" w:rsidR="007751E4" w:rsidRDefault="007751E4">
      <w:r>
        <w:separator/>
      </w:r>
    </w:p>
  </w:footnote>
  <w:footnote w:type="continuationSeparator" w:id="0">
    <w:p w14:paraId="669D223F" w14:textId="77777777" w:rsidR="007751E4" w:rsidRDefault="007751E4">
      <w:r>
        <w:continuationSeparator/>
      </w:r>
    </w:p>
  </w:footnote>
  <w:footnote w:type="continuationNotice" w:id="1">
    <w:p w14:paraId="3335BF8E" w14:textId="77777777" w:rsidR="007751E4" w:rsidRDefault="00775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3D40" w14:textId="3E6A5CDE" w:rsidR="00345EE8" w:rsidRPr="007E4C19" w:rsidRDefault="008B42D7" w:rsidP="00AF62F5">
    <w:pPr>
      <w:tabs>
        <w:tab w:val="center" w:pos="4819"/>
        <w:tab w:val="right" w:pos="9638"/>
      </w:tabs>
      <w:jc w:val="center"/>
      <w:rPr>
        <w:rFonts w:ascii="Montserrat" w:eastAsia="Calibri" w:hAnsi="Montserrat"/>
        <w:sz w:val="22"/>
        <w:szCs w:val="22"/>
        <w:lang w:eastAsia="en-US"/>
      </w:rPr>
    </w:pP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11797F40" wp14:editId="7D13827A">
          <wp:extent cx="1900800" cy="757750"/>
          <wp:effectExtent l="0" t="0" r="4445" b="4445"/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2021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75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D8E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996A42"/>
    <w:multiLevelType w:val="hybridMultilevel"/>
    <w:tmpl w:val="6E20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2602">
    <w:abstractNumId w:val="0"/>
  </w:num>
  <w:num w:numId="2" w16cid:durableId="1169564441">
    <w:abstractNumId w:val="9"/>
  </w:num>
  <w:num w:numId="3" w16cid:durableId="2015913687">
    <w:abstractNumId w:val="4"/>
  </w:num>
  <w:num w:numId="4" w16cid:durableId="230233108">
    <w:abstractNumId w:val="3"/>
  </w:num>
  <w:num w:numId="5" w16cid:durableId="604465127">
    <w:abstractNumId w:val="2"/>
  </w:num>
  <w:num w:numId="6" w16cid:durableId="341518846">
    <w:abstractNumId w:val="1"/>
  </w:num>
  <w:num w:numId="7" w16cid:durableId="1371104133">
    <w:abstractNumId w:val="10"/>
  </w:num>
  <w:num w:numId="8" w16cid:durableId="1946839448">
    <w:abstractNumId w:val="8"/>
  </w:num>
  <w:num w:numId="9" w16cid:durableId="115875934">
    <w:abstractNumId w:val="7"/>
  </w:num>
  <w:num w:numId="10" w16cid:durableId="567345641">
    <w:abstractNumId w:val="6"/>
  </w:num>
  <w:num w:numId="11" w16cid:durableId="1321732205">
    <w:abstractNumId w:val="5"/>
  </w:num>
  <w:num w:numId="12" w16cid:durableId="1514297362">
    <w:abstractNumId w:val="13"/>
  </w:num>
  <w:num w:numId="13" w16cid:durableId="201661427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65453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2340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5851192">
    <w:abstractNumId w:val="12"/>
  </w:num>
  <w:num w:numId="17" w16cid:durableId="2070035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6234903">
    <w:abstractNumId w:val="11"/>
  </w:num>
  <w:num w:numId="19" w16cid:durableId="1491630296">
    <w:abstractNumId w:val="12"/>
  </w:num>
  <w:num w:numId="20" w16cid:durableId="372120821">
    <w:abstractNumId w:val="19"/>
  </w:num>
  <w:num w:numId="21" w16cid:durableId="1106465398">
    <w:abstractNumId w:val="14"/>
  </w:num>
  <w:num w:numId="22" w16cid:durableId="1438063171">
    <w:abstractNumId w:val="15"/>
  </w:num>
  <w:num w:numId="23" w16cid:durableId="17571718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1"/>
    <w:rsid w:val="0000446A"/>
    <w:rsid w:val="000065EB"/>
    <w:rsid w:val="00006622"/>
    <w:rsid w:val="00012366"/>
    <w:rsid w:val="00012C5A"/>
    <w:rsid w:val="0001613E"/>
    <w:rsid w:val="000165A7"/>
    <w:rsid w:val="00026135"/>
    <w:rsid w:val="00026346"/>
    <w:rsid w:val="0002718D"/>
    <w:rsid w:val="0002741C"/>
    <w:rsid w:val="000275BE"/>
    <w:rsid w:val="0003011F"/>
    <w:rsid w:val="0003123E"/>
    <w:rsid w:val="0003160C"/>
    <w:rsid w:val="00031992"/>
    <w:rsid w:val="00032CC3"/>
    <w:rsid w:val="000330F9"/>
    <w:rsid w:val="00033972"/>
    <w:rsid w:val="00034889"/>
    <w:rsid w:val="00035CFC"/>
    <w:rsid w:val="00036E02"/>
    <w:rsid w:val="00040763"/>
    <w:rsid w:val="00043286"/>
    <w:rsid w:val="0004465D"/>
    <w:rsid w:val="00046255"/>
    <w:rsid w:val="0005128C"/>
    <w:rsid w:val="00052F5A"/>
    <w:rsid w:val="00056F79"/>
    <w:rsid w:val="00057DB3"/>
    <w:rsid w:val="00061141"/>
    <w:rsid w:val="000659AA"/>
    <w:rsid w:val="00066D99"/>
    <w:rsid w:val="00067888"/>
    <w:rsid w:val="00070B0A"/>
    <w:rsid w:val="000746D1"/>
    <w:rsid w:val="000843E8"/>
    <w:rsid w:val="00086389"/>
    <w:rsid w:val="00087FBD"/>
    <w:rsid w:val="000901F5"/>
    <w:rsid w:val="000902FD"/>
    <w:rsid w:val="00090A13"/>
    <w:rsid w:val="00096698"/>
    <w:rsid w:val="000A217B"/>
    <w:rsid w:val="000A448F"/>
    <w:rsid w:val="000A558C"/>
    <w:rsid w:val="000A6E1A"/>
    <w:rsid w:val="000B0B71"/>
    <w:rsid w:val="000B0D63"/>
    <w:rsid w:val="000B2E9B"/>
    <w:rsid w:val="000B3E52"/>
    <w:rsid w:val="000B7036"/>
    <w:rsid w:val="000C2354"/>
    <w:rsid w:val="000C2A52"/>
    <w:rsid w:val="000C3014"/>
    <w:rsid w:val="000C6C53"/>
    <w:rsid w:val="000C7745"/>
    <w:rsid w:val="000D092F"/>
    <w:rsid w:val="000D3295"/>
    <w:rsid w:val="000D448D"/>
    <w:rsid w:val="000D60E8"/>
    <w:rsid w:val="000D7718"/>
    <w:rsid w:val="000E2778"/>
    <w:rsid w:val="000E6805"/>
    <w:rsid w:val="000E7300"/>
    <w:rsid w:val="000F0F41"/>
    <w:rsid w:val="000F0FE4"/>
    <w:rsid w:val="000F5893"/>
    <w:rsid w:val="000F71A8"/>
    <w:rsid w:val="000F744B"/>
    <w:rsid w:val="00103442"/>
    <w:rsid w:val="00105069"/>
    <w:rsid w:val="0010558F"/>
    <w:rsid w:val="001064D2"/>
    <w:rsid w:val="00107C07"/>
    <w:rsid w:val="00110250"/>
    <w:rsid w:val="00110BEF"/>
    <w:rsid w:val="00120889"/>
    <w:rsid w:val="00125B70"/>
    <w:rsid w:val="00125D17"/>
    <w:rsid w:val="00126983"/>
    <w:rsid w:val="001274C6"/>
    <w:rsid w:val="0013627D"/>
    <w:rsid w:val="00136FE6"/>
    <w:rsid w:val="00137B11"/>
    <w:rsid w:val="0014143B"/>
    <w:rsid w:val="00144009"/>
    <w:rsid w:val="00145E0E"/>
    <w:rsid w:val="00152DAC"/>
    <w:rsid w:val="00153052"/>
    <w:rsid w:val="001631FF"/>
    <w:rsid w:val="00165800"/>
    <w:rsid w:val="001664F6"/>
    <w:rsid w:val="00166A2E"/>
    <w:rsid w:val="00170BE2"/>
    <w:rsid w:val="001722EB"/>
    <w:rsid w:val="001739BB"/>
    <w:rsid w:val="00174756"/>
    <w:rsid w:val="001806F2"/>
    <w:rsid w:val="00180C0B"/>
    <w:rsid w:val="00181755"/>
    <w:rsid w:val="00182E25"/>
    <w:rsid w:val="00184E86"/>
    <w:rsid w:val="001867F8"/>
    <w:rsid w:val="001874B3"/>
    <w:rsid w:val="00187A9B"/>
    <w:rsid w:val="0019112F"/>
    <w:rsid w:val="00192186"/>
    <w:rsid w:val="00193C78"/>
    <w:rsid w:val="001944D5"/>
    <w:rsid w:val="00195E76"/>
    <w:rsid w:val="00196F46"/>
    <w:rsid w:val="00197ACC"/>
    <w:rsid w:val="001A06B8"/>
    <w:rsid w:val="001A241E"/>
    <w:rsid w:val="001A2838"/>
    <w:rsid w:val="001A2E9E"/>
    <w:rsid w:val="001A3DA1"/>
    <w:rsid w:val="001B23CC"/>
    <w:rsid w:val="001B2DCC"/>
    <w:rsid w:val="001B30E3"/>
    <w:rsid w:val="001B5BE0"/>
    <w:rsid w:val="001B659A"/>
    <w:rsid w:val="001B721C"/>
    <w:rsid w:val="001C02A3"/>
    <w:rsid w:val="001C0CA4"/>
    <w:rsid w:val="001C0E35"/>
    <w:rsid w:val="001C1263"/>
    <w:rsid w:val="001C289A"/>
    <w:rsid w:val="001C45EA"/>
    <w:rsid w:val="001C60A2"/>
    <w:rsid w:val="001C6BF8"/>
    <w:rsid w:val="001D08B7"/>
    <w:rsid w:val="001D482A"/>
    <w:rsid w:val="001D5A47"/>
    <w:rsid w:val="001D602C"/>
    <w:rsid w:val="001D6E17"/>
    <w:rsid w:val="001D6F65"/>
    <w:rsid w:val="001D7AA1"/>
    <w:rsid w:val="001E5B1A"/>
    <w:rsid w:val="001F2C30"/>
    <w:rsid w:val="001F5FE4"/>
    <w:rsid w:val="001F7170"/>
    <w:rsid w:val="00201640"/>
    <w:rsid w:val="00201829"/>
    <w:rsid w:val="002019AC"/>
    <w:rsid w:val="00201D17"/>
    <w:rsid w:val="00204A40"/>
    <w:rsid w:val="002051DF"/>
    <w:rsid w:val="00205F6E"/>
    <w:rsid w:val="0020624A"/>
    <w:rsid w:val="002123BC"/>
    <w:rsid w:val="00212956"/>
    <w:rsid w:val="00217BCB"/>
    <w:rsid w:val="00217E18"/>
    <w:rsid w:val="002201F1"/>
    <w:rsid w:val="00220922"/>
    <w:rsid w:val="0022159C"/>
    <w:rsid w:val="00222FBA"/>
    <w:rsid w:val="0022465A"/>
    <w:rsid w:val="002303EE"/>
    <w:rsid w:val="0023132F"/>
    <w:rsid w:val="00232F8E"/>
    <w:rsid w:val="002340D2"/>
    <w:rsid w:val="00234ADA"/>
    <w:rsid w:val="002354A6"/>
    <w:rsid w:val="00240E7D"/>
    <w:rsid w:val="002557AF"/>
    <w:rsid w:val="00261061"/>
    <w:rsid w:val="0026132B"/>
    <w:rsid w:val="00261F61"/>
    <w:rsid w:val="00263048"/>
    <w:rsid w:val="00264F89"/>
    <w:rsid w:val="00266676"/>
    <w:rsid w:val="002668F3"/>
    <w:rsid w:val="00267099"/>
    <w:rsid w:val="00277A09"/>
    <w:rsid w:val="002813D7"/>
    <w:rsid w:val="00282495"/>
    <w:rsid w:val="00282B29"/>
    <w:rsid w:val="002906BD"/>
    <w:rsid w:val="00290849"/>
    <w:rsid w:val="00292E11"/>
    <w:rsid w:val="00296C48"/>
    <w:rsid w:val="002972DA"/>
    <w:rsid w:val="002A06C2"/>
    <w:rsid w:val="002A2F26"/>
    <w:rsid w:val="002A4E9E"/>
    <w:rsid w:val="002A6BB7"/>
    <w:rsid w:val="002B0299"/>
    <w:rsid w:val="002B21C2"/>
    <w:rsid w:val="002B36D4"/>
    <w:rsid w:val="002B61D0"/>
    <w:rsid w:val="002D181A"/>
    <w:rsid w:val="002D3C24"/>
    <w:rsid w:val="002D4824"/>
    <w:rsid w:val="002D66F7"/>
    <w:rsid w:val="002D7C67"/>
    <w:rsid w:val="002D7F86"/>
    <w:rsid w:val="002E15C5"/>
    <w:rsid w:val="002E1911"/>
    <w:rsid w:val="002E2179"/>
    <w:rsid w:val="002E43B4"/>
    <w:rsid w:val="002E6C7C"/>
    <w:rsid w:val="002F064A"/>
    <w:rsid w:val="002F5E84"/>
    <w:rsid w:val="002F7B57"/>
    <w:rsid w:val="00301837"/>
    <w:rsid w:val="003051A0"/>
    <w:rsid w:val="00316212"/>
    <w:rsid w:val="00316AC2"/>
    <w:rsid w:val="00321DE1"/>
    <w:rsid w:val="003228B1"/>
    <w:rsid w:val="00324065"/>
    <w:rsid w:val="00324CA0"/>
    <w:rsid w:val="00331E30"/>
    <w:rsid w:val="00333179"/>
    <w:rsid w:val="003335AD"/>
    <w:rsid w:val="00334DCA"/>
    <w:rsid w:val="003369BC"/>
    <w:rsid w:val="003430E3"/>
    <w:rsid w:val="00344D37"/>
    <w:rsid w:val="00345EE8"/>
    <w:rsid w:val="003463ED"/>
    <w:rsid w:val="00346EB8"/>
    <w:rsid w:val="00347817"/>
    <w:rsid w:val="0035092A"/>
    <w:rsid w:val="00355B8C"/>
    <w:rsid w:val="003563FB"/>
    <w:rsid w:val="003610EA"/>
    <w:rsid w:val="003705FE"/>
    <w:rsid w:val="00372E29"/>
    <w:rsid w:val="00373020"/>
    <w:rsid w:val="00380AD8"/>
    <w:rsid w:val="00380C04"/>
    <w:rsid w:val="00381ADC"/>
    <w:rsid w:val="0038415E"/>
    <w:rsid w:val="00384F8F"/>
    <w:rsid w:val="00387B9E"/>
    <w:rsid w:val="00392E1E"/>
    <w:rsid w:val="003935BD"/>
    <w:rsid w:val="0039747F"/>
    <w:rsid w:val="00397FCC"/>
    <w:rsid w:val="003A0EC2"/>
    <w:rsid w:val="003A2867"/>
    <w:rsid w:val="003A4BAD"/>
    <w:rsid w:val="003A61B9"/>
    <w:rsid w:val="003A67AE"/>
    <w:rsid w:val="003A7C85"/>
    <w:rsid w:val="003B026B"/>
    <w:rsid w:val="003B1EB4"/>
    <w:rsid w:val="003B5979"/>
    <w:rsid w:val="003B7166"/>
    <w:rsid w:val="003C2121"/>
    <w:rsid w:val="003C6001"/>
    <w:rsid w:val="003C64F0"/>
    <w:rsid w:val="003D4A53"/>
    <w:rsid w:val="003D7B77"/>
    <w:rsid w:val="003E2FBA"/>
    <w:rsid w:val="003E3599"/>
    <w:rsid w:val="003E4B62"/>
    <w:rsid w:val="003E4DB6"/>
    <w:rsid w:val="003E6072"/>
    <w:rsid w:val="003E76D5"/>
    <w:rsid w:val="003E78A0"/>
    <w:rsid w:val="003F0871"/>
    <w:rsid w:val="003F2180"/>
    <w:rsid w:val="003F2CFE"/>
    <w:rsid w:val="003F540C"/>
    <w:rsid w:val="003F75E5"/>
    <w:rsid w:val="003F7BA8"/>
    <w:rsid w:val="004020C3"/>
    <w:rsid w:val="00404142"/>
    <w:rsid w:val="0040492F"/>
    <w:rsid w:val="00404E18"/>
    <w:rsid w:val="00406DD1"/>
    <w:rsid w:val="00412BC2"/>
    <w:rsid w:val="004147A7"/>
    <w:rsid w:val="004147E1"/>
    <w:rsid w:val="00416D86"/>
    <w:rsid w:val="00417046"/>
    <w:rsid w:val="00417B3C"/>
    <w:rsid w:val="00417D7B"/>
    <w:rsid w:val="00421030"/>
    <w:rsid w:val="004216F6"/>
    <w:rsid w:val="00422065"/>
    <w:rsid w:val="004251AC"/>
    <w:rsid w:val="00425E8B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6E14"/>
    <w:rsid w:val="004676FC"/>
    <w:rsid w:val="004748FB"/>
    <w:rsid w:val="00481995"/>
    <w:rsid w:val="004849EF"/>
    <w:rsid w:val="00486152"/>
    <w:rsid w:val="004863E8"/>
    <w:rsid w:val="004916BF"/>
    <w:rsid w:val="00492960"/>
    <w:rsid w:val="004931D5"/>
    <w:rsid w:val="0049572C"/>
    <w:rsid w:val="00495B28"/>
    <w:rsid w:val="00496541"/>
    <w:rsid w:val="00496DA2"/>
    <w:rsid w:val="004A035E"/>
    <w:rsid w:val="004A1EC1"/>
    <w:rsid w:val="004A1F0B"/>
    <w:rsid w:val="004A2027"/>
    <w:rsid w:val="004A5810"/>
    <w:rsid w:val="004A6CA9"/>
    <w:rsid w:val="004A6EDA"/>
    <w:rsid w:val="004A6FB2"/>
    <w:rsid w:val="004A773D"/>
    <w:rsid w:val="004B28B4"/>
    <w:rsid w:val="004B2B5E"/>
    <w:rsid w:val="004B4DBE"/>
    <w:rsid w:val="004B5C23"/>
    <w:rsid w:val="004C2553"/>
    <w:rsid w:val="004C4DD6"/>
    <w:rsid w:val="004C50F6"/>
    <w:rsid w:val="004C6CCD"/>
    <w:rsid w:val="004D28A8"/>
    <w:rsid w:val="004E0605"/>
    <w:rsid w:val="004E3E5E"/>
    <w:rsid w:val="004E4F76"/>
    <w:rsid w:val="004F1725"/>
    <w:rsid w:val="004F1752"/>
    <w:rsid w:val="004F459E"/>
    <w:rsid w:val="004F760C"/>
    <w:rsid w:val="00500336"/>
    <w:rsid w:val="00500FE7"/>
    <w:rsid w:val="005027D5"/>
    <w:rsid w:val="00503D4F"/>
    <w:rsid w:val="00506FAB"/>
    <w:rsid w:val="00512A6F"/>
    <w:rsid w:val="00515F57"/>
    <w:rsid w:val="00517419"/>
    <w:rsid w:val="00527E2A"/>
    <w:rsid w:val="00527F38"/>
    <w:rsid w:val="00530B2B"/>
    <w:rsid w:val="00531EE4"/>
    <w:rsid w:val="005342CA"/>
    <w:rsid w:val="00535054"/>
    <w:rsid w:val="0054241C"/>
    <w:rsid w:val="00543863"/>
    <w:rsid w:val="00545A48"/>
    <w:rsid w:val="005505F8"/>
    <w:rsid w:val="00553283"/>
    <w:rsid w:val="00554D97"/>
    <w:rsid w:val="00555F90"/>
    <w:rsid w:val="00556D86"/>
    <w:rsid w:val="005614D5"/>
    <w:rsid w:val="00562D7F"/>
    <w:rsid w:val="00562E8A"/>
    <w:rsid w:val="005669B2"/>
    <w:rsid w:val="00571E2D"/>
    <w:rsid w:val="00577530"/>
    <w:rsid w:val="0058006E"/>
    <w:rsid w:val="005803C3"/>
    <w:rsid w:val="00580939"/>
    <w:rsid w:val="00582A67"/>
    <w:rsid w:val="005873FD"/>
    <w:rsid w:val="005951F2"/>
    <w:rsid w:val="00596D15"/>
    <w:rsid w:val="005A3548"/>
    <w:rsid w:val="005A44EF"/>
    <w:rsid w:val="005A4A83"/>
    <w:rsid w:val="005A5E95"/>
    <w:rsid w:val="005A7651"/>
    <w:rsid w:val="005B2177"/>
    <w:rsid w:val="005B25F9"/>
    <w:rsid w:val="005B2F62"/>
    <w:rsid w:val="005B3767"/>
    <w:rsid w:val="005B4497"/>
    <w:rsid w:val="005B5632"/>
    <w:rsid w:val="005B6F5D"/>
    <w:rsid w:val="005C13CE"/>
    <w:rsid w:val="005C1C68"/>
    <w:rsid w:val="005C5D5B"/>
    <w:rsid w:val="005D176B"/>
    <w:rsid w:val="005D1DED"/>
    <w:rsid w:val="005D3DCB"/>
    <w:rsid w:val="005D4BC7"/>
    <w:rsid w:val="005D6289"/>
    <w:rsid w:val="005D67F8"/>
    <w:rsid w:val="005E1855"/>
    <w:rsid w:val="005E4386"/>
    <w:rsid w:val="005E4EBB"/>
    <w:rsid w:val="005F034C"/>
    <w:rsid w:val="005F1F68"/>
    <w:rsid w:val="005F430D"/>
    <w:rsid w:val="005F773B"/>
    <w:rsid w:val="00600A72"/>
    <w:rsid w:val="0060506C"/>
    <w:rsid w:val="00605B0C"/>
    <w:rsid w:val="006101F4"/>
    <w:rsid w:val="00610A23"/>
    <w:rsid w:val="00612992"/>
    <w:rsid w:val="00616AD6"/>
    <w:rsid w:val="0062260F"/>
    <w:rsid w:val="006231AD"/>
    <w:rsid w:val="00626CD7"/>
    <w:rsid w:val="00635991"/>
    <w:rsid w:val="00636019"/>
    <w:rsid w:val="006363E8"/>
    <w:rsid w:val="00637E7D"/>
    <w:rsid w:val="00642331"/>
    <w:rsid w:val="00643627"/>
    <w:rsid w:val="00645C89"/>
    <w:rsid w:val="00646924"/>
    <w:rsid w:val="00646A8C"/>
    <w:rsid w:val="0064717C"/>
    <w:rsid w:val="00652B58"/>
    <w:rsid w:val="00652F55"/>
    <w:rsid w:val="00653CA4"/>
    <w:rsid w:val="00654A5C"/>
    <w:rsid w:val="00654D29"/>
    <w:rsid w:val="00656C1D"/>
    <w:rsid w:val="0065755E"/>
    <w:rsid w:val="00657B34"/>
    <w:rsid w:val="0066231A"/>
    <w:rsid w:val="00675853"/>
    <w:rsid w:val="00675A1A"/>
    <w:rsid w:val="00680D79"/>
    <w:rsid w:val="00681B48"/>
    <w:rsid w:val="0068316D"/>
    <w:rsid w:val="00683206"/>
    <w:rsid w:val="00684C25"/>
    <w:rsid w:val="00685D04"/>
    <w:rsid w:val="006872C1"/>
    <w:rsid w:val="006908C9"/>
    <w:rsid w:val="006910C1"/>
    <w:rsid w:val="00695442"/>
    <w:rsid w:val="006A0E55"/>
    <w:rsid w:val="006A4A0A"/>
    <w:rsid w:val="006A50DE"/>
    <w:rsid w:val="006A6BA5"/>
    <w:rsid w:val="006B0EC4"/>
    <w:rsid w:val="006B301A"/>
    <w:rsid w:val="006B43E8"/>
    <w:rsid w:val="006B447B"/>
    <w:rsid w:val="006B5C7E"/>
    <w:rsid w:val="006B64D4"/>
    <w:rsid w:val="006B6BC3"/>
    <w:rsid w:val="006C196B"/>
    <w:rsid w:val="006C2108"/>
    <w:rsid w:val="006C7469"/>
    <w:rsid w:val="006D1C1F"/>
    <w:rsid w:val="006D552B"/>
    <w:rsid w:val="006D59BD"/>
    <w:rsid w:val="006E75E4"/>
    <w:rsid w:val="006F1266"/>
    <w:rsid w:val="006F188C"/>
    <w:rsid w:val="006F28F0"/>
    <w:rsid w:val="006F29DA"/>
    <w:rsid w:val="007009D1"/>
    <w:rsid w:val="007021DE"/>
    <w:rsid w:val="00702E72"/>
    <w:rsid w:val="0070668B"/>
    <w:rsid w:val="00706C7E"/>
    <w:rsid w:val="00710FE0"/>
    <w:rsid w:val="007126CB"/>
    <w:rsid w:val="00716872"/>
    <w:rsid w:val="00717A37"/>
    <w:rsid w:val="00717C2D"/>
    <w:rsid w:val="00717E4D"/>
    <w:rsid w:val="00721121"/>
    <w:rsid w:val="00722910"/>
    <w:rsid w:val="0072452B"/>
    <w:rsid w:val="00725A61"/>
    <w:rsid w:val="00727C40"/>
    <w:rsid w:val="007336F2"/>
    <w:rsid w:val="00733B12"/>
    <w:rsid w:val="00733BB7"/>
    <w:rsid w:val="00736553"/>
    <w:rsid w:val="0073713E"/>
    <w:rsid w:val="00741504"/>
    <w:rsid w:val="007417D2"/>
    <w:rsid w:val="00743561"/>
    <w:rsid w:val="0074367A"/>
    <w:rsid w:val="00743DD4"/>
    <w:rsid w:val="00744013"/>
    <w:rsid w:val="00745F75"/>
    <w:rsid w:val="0074676F"/>
    <w:rsid w:val="007503A1"/>
    <w:rsid w:val="007520A8"/>
    <w:rsid w:val="00752777"/>
    <w:rsid w:val="0075291E"/>
    <w:rsid w:val="00753D24"/>
    <w:rsid w:val="00755DAF"/>
    <w:rsid w:val="00761987"/>
    <w:rsid w:val="007659B0"/>
    <w:rsid w:val="00767FF5"/>
    <w:rsid w:val="00773243"/>
    <w:rsid w:val="007747DD"/>
    <w:rsid w:val="007751E4"/>
    <w:rsid w:val="00775465"/>
    <w:rsid w:val="007761F9"/>
    <w:rsid w:val="00784830"/>
    <w:rsid w:val="0079320F"/>
    <w:rsid w:val="007954F6"/>
    <w:rsid w:val="0079597E"/>
    <w:rsid w:val="0079649B"/>
    <w:rsid w:val="007964BD"/>
    <w:rsid w:val="007B1C62"/>
    <w:rsid w:val="007B3CDB"/>
    <w:rsid w:val="007B5326"/>
    <w:rsid w:val="007B62A3"/>
    <w:rsid w:val="007B6766"/>
    <w:rsid w:val="007C081D"/>
    <w:rsid w:val="007C29D6"/>
    <w:rsid w:val="007C306A"/>
    <w:rsid w:val="007C32DD"/>
    <w:rsid w:val="007C38FC"/>
    <w:rsid w:val="007C5DBF"/>
    <w:rsid w:val="007D28DE"/>
    <w:rsid w:val="007D5E3C"/>
    <w:rsid w:val="007D7647"/>
    <w:rsid w:val="007E4484"/>
    <w:rsid w:val="007E4904"/>
    <w:rsid w:val="007E4C19"/>
    <w:rsid w:val="007F1253"/>
    <w:rsid w:val="007F168C"/>
    <w:rsid w:val="007F21E9"/>
    <w:rsid w:val="007F41DE"/>
    <w:rsid w:val="007F5E9D"/>
    <w:rsid w:val="00801472"/>
    <w:rsid w:val="00801758"/>
    <w:rsid w:val="008058D2"/>
    <w:rsid w:val="00814BD3"/>
    <w:rsid w:val="00821DBB"/>
    <w:rsid w:val="008239D3"/>
    <w:rsid w:val="00825230"/>
    <w:rsid w:val="008304BD"/>
    <w:rsid w:val="0083502A"/>
    <w:rsid w:val="00835A17"/>
    <w:rsid w:val="0084242B"/>
    <w:rsid w:val="008432DE"/>
    <w:rsid w:val="00846694"/>
    <w:rsid w:val="00856313"/>
    <w:rsid w:val="00857CF1"/>
    <w:rsid w:val="0086630B"/>
    <w:rsid w:val="00872642"/>
    <w:rsid w:val="0087535B"/>
    <w:rsid w:val="00877023"/>
    <w:rsid w:val="008800B5"/>
    <w:rsid w:val="008848DE"/>
    <w:rsid w:val="00884DC6"/>
    <w:rsid w:val="008878A0"/>
    <w:rsid w:val="00893161"/>
    <w:rsid w:val="0089571B"/>
    <w:rsid w:val="00895943"/>
    <w:rsid w:val="008A2AE6"/>
    <w:rsid w:val="008A5CCF"/>
    <w:rsid w:val="008B01C0"/>
    <w:rsid w:val="008B098C"/>
    <w:rsid w:val="008B1B36"/>
    <w:rsid w:val="008B246E"/>
    <w:rsid w:val="008B4173"/>
    <w:rsid w:val="008B42D7"/>
    <w:rsid w:val="008B5082"/>
    <w:rsid w:val="008B6476"/>
    <w:rsid w:val="008B64B9"/>
    <w:rsid w:val="008B7DB2"/>
    <w:rsid w:val="008C7373"/>
    <w:rsid w:val="008C74AC"/>
    <w:rsid w:val="008C7665"/>
    <w:rsid w:val="008D1F5C"/>
    <w:rsid w:val="008D64E0"/>
    <w:rsid w:val="008D694D"/>
    <w:rsid w:val="008D6E68"/>
    <w:rsid w:val="008D761C"/>
    <w:rsid w:val="008E27EC"/>
    <w:rsid w:val="008E31E5"/>
    <w:rsid w:val="008E5531"/>
    <w:rsid w:val="008E55B4"/>
    <w:rsid w:val="008E5A47"/>
    <w:rsid w:val="008F389A"/>
    <w:rsid w:val="008F5039"/>
    <w:rsid w:val="0090566E"/>
    <w:rsid w:val="00921923"/>
    <w:rsid w:val="00923C92"/>
    <w:rsid w:val="0092481B"/>
    <w:rsid w:val="00925A9D"/>
    <w:rsid w:val="00930288"/>
    <w:rsid w:val="0093285E"/>
    <w:rsid w:val="00935E7D"/>
    <w:rsid w:val="0093765B"/>
    <w:rsid w:val="00937AE3"/>
    <w:rsid w:val="00942958"/>
    <w:rsid w:val="00943B6F"/>
    <w:rsid w:val="00943E6A"/>
    <w:rsid w:val="00945712"/>
    <w:rsid w:val="0095349D"/>
    <w:rsid w:val="00953D2D"/>
    <w:rsid w:val="00953E42"/>
    <w:rsid w:val="00954440"/>
    <w:rsid w:val="0095589A"/>
    <w:rsid w:val="00963B1F"/>
    <w:rsid w:val="00965117"/>
    <w:rsid w:val="009718F4"/>
    <w:rsid w:val="00972748"/>
    <w:rsid w:val="00972E45"/>
    <w:rsid w:val="00973274"/>
    <w:rsid w:val="0097501F"/>
    <w:rsid w:val="0098167F"/>
    <w:rsid w:val="0098339B"/>
    <w:rsid w:val="00985050"/>
    <w:rsid w:val="00985CB5"/>
    <w:rsid w:val="009878E6"/>
    <w:rsid w:val="00996680"/>
    <w:rsid w:val="009A0045"/>
    <w:rsid w:val="009A0328"/>
    <w:rsid w:val="009A12E0"/>
    <w:rsid w:val="009A1437"/>
    <w:rsid w:val="009A2451"/>
    <w:rsid w:val="009A359A"/>
    <w:rsid w:val="009A3BC1"/>
    <w:rsid w:val="009A4D7A"/>
    <w:rsid w:val="009A506D"/>
    <w:rsid w:val="009B07B5"/>
    <w:rsid w:val="009B42BB"/>
    <w:rsid w:val="009B45BD"/>
    <w:rsid w:val="009B6798"/>
    <w:rsid w:val="009B7227"/>
    <w:rsid w:val="009C5AEE"/>
    <w:rsid w:val="009C73B5"/>
    <w:rsid w:val="009C7E70"/>
    <w:rsid w:val="009D0F04"/>
    <w:rsid w:val="009D4B10"/>
    <w:rsid w:val="009D673E"/>
    <w:rsid w:val="009E3C0F"/>
    <w:rsid w:val="009E40DE"/>
    <w:rsid w:val="009E54A8"/>
    <w:rsid w:val="009E57D0"/>
    <w:rsid w:val="009E7BE3"/>
    <w:rsid w:val="009E7D26"/>
    <w:rsid w:val="009F3957"/>
    <w:rsid w:val="009F759F"/>
    <w:rsid w:val="00A010BB"/>
    <w:rsid w:val="00A026CE"/>
    <w:rsid w:val="00A03DB3"/>
    <w:rsid w:val="00A04766"/>
    <w:rsid w:val="00A055F5"/>
    <w:rsid w:val="00A05816"/>
    <w:rsid w:val="00A06139"/>
    <w:rsid w:val="00A0677D"/>
    <w:rsid w:val="00A06FF4"/>
    <w:rsid w:val="00A11376"/>
    <w:rsid w:val="00A1287A"/>
    <w:rsid w:val="00A13CE8"/>
    <w:rsid w:val="00A16E5C"/>
    <w:rsid w:val="00A21587"/>
    <w:rsid w:val="00A276F1"/>
    <w:rsid w:val="00A32A71"/>
    <w:rsid w:val="00A32E43"/>
    <w:rsid w:val="00A3354F"/>
    <w:rsid w:val="00A335FF"/>
    <w:rsid w:val="00A457FB"/>
    <w:rsid w:val="00A45FF2"/>
    <w:rsid w:val="00A51546"/>
    <w:rsid w:val="00A529CD"/>
    <w:rsid w:val="00A547BB"/>
    <w:rsid w:val="00A55863"/>
    <w:rsid w:val="00A60283"/>
    <w:rsid w:val="00A61666"/>
    <w:rsid w:val="00A62845"/>
    <w:rsid w:val="00A62EEC"/>
    <w:rsid w:val="00A70F54"/>
    <w:rsid w:val="00A710DB"/>
    <w:rsid w:val="00A713DF"/>
    <w:rsid w:val="00A7161F"/>
    <w:rsid w:val="00A741DC"/>
    <w:rsid w:val="00A75616"/>
    <w:rsid w:val="00A812C9"/>
    <w:rsid w:val="00A847EE"/>
    <w:rsid w:val="00A8778B"/>
    <w:rsid w:val="00A912EE"/>
    <w:rsid w:val="00A91748"/>
    <w:rsid w:val="00A933E8"/>
    <w:rsid w:val="00A93808"/>
    <w:rsid w:val="00A94538"/>
    <w:rsid w:val="00AA25B8"/>
    <w:rsid w:val="00AA3998"/>
    <w:rsid w:val="00AA405D"/>
    <w:rsid w:val="00AA4871"/>
    <w:rsid w:val="00AA63F0"/>
    <w:rsid w:val="00AB3889"/>
    <w:rsid w:val="00AC3603"/>
    <w:rsid w:val="00AC4212"/>
    <w:rsid w:val="00AC54EB"/>
    <w:rsid w:val="00AC5818"/>
    <w:rsid w:val="00AD2CA4"/>
    <w:rsid w:val="00AD4940"/>
    <w:rsid w:val="00AD61CF"/>
    <w:rsid w:val="00AD62B8"/>
    <w:rsid w:val="00AD6A42"/>
    <w:rsid w:val="00AE1BFF"/>
    <w:rsid w:val="00AE3073"/>
    <w:rsid w:val="00AE3CBA"/>
    <w:rsid w:val="00AE5E37"/>
    <w:rsid w:val="00AE6709"/>
    <w:rsid w:val="00AE674A"/>
    <w:rsid w:val="00AF4155"/>
    <w:rsid w:val="00AF62F5"/>
    <w:rsid w:val="00B01EF8"/>
    <w:rsid w:val="00B05AD6"/>
    <w:rsid w:val="00B0691E"/>
    <w:rsid w:val="00B1386E"/>
    <w:rsid w:val="00B13AE1"/>
    <w:rsid w:val="00B14309"/>
    <w:rsid w:val="00B14EF1"/>
    <w:rsid w:val="00B15A00"/>
    <w:rsid w:val="00B16EC6"/>
    <w:rsid w:val="00B214CE"/>
    <w:rsid w:val="00B220F0"/>
    <w:rsid w:val="00B23E5C"/>
    <w:rsid w:val="00B24672"/>
    <w:rsid w:val="00B24EEC"/>
    <w:rsid w:val="00B2785E"/>
    <w:rsid w:val="00B3117C"/>
    <w:rsid w:val="00B37275"/>
    <w:rsid w:val="00B416B3"/>
    <w:rsid w:val="00B4336F"/>
    <w:rsid w:val="00B449BC"/>
    <w:rsid w:val="00B451D7"/>
    <w:rsid w:val="00B45901"/>
    <w:rsid w:val="00B46C2C"/>
    <w:rsid w:val="00B47D88"/>
    <w:rsid w:val="00B51348"/>
    <w:rsid w:val="00B5541F"/>
    <w:rsid w:val="00B6115D"/>
    <w:rsid w:val="00B62A43"/>
    <w:rsid w:val="00B71076"/>
    <w:rsid w:val="00B710BD"/>
    <w:rsid w:val="00B718F1"/>
    <w:rsid w:val="00B72F1E"/>
    <w:rsid w:val="00B73177"/>
    <w:rsid w:val="00B82CF8"/>
    <w:rsid w:val="00B83D5A"/>
    <w:rsid w:val="00B86CF7"/>
    <w:rsid w:val="00B92977"/>
    <w:rsid w:val="00B92A20"/>
    <w:rsid w:val="00B961FF"/>
    <w:rsid w:val="00B96552"/>
    <w:rsid w:val="00BA102D"/>
    <w:rsid w:val="00BA4CD0"/>
    <w:rsid w:val="00BA5BAF"/>
    <w:rsid w:val="00BB0AE4"/>
    <w:rsid w:val="00BB35E7"/>
    <w:rsid w:val="00BB38E9"/>
    <w:rsid w:val="00BB5797"/>
    <w:rsid w:val="00BB5A3C"/>
    <w:rsid w:val="00BC1722"/>
    <w:rsid w:val="00BC37D8"/>
    <w:rsid w:val="00BC608A"/>
    <w:rsid w:val="00BC62F6"/>
    <w:rsid w:val="00BD0C95"/>
    <w:rsid w:val="00BD1F87"/>
    <w:rsid w:val="00BD3BB9"/>
    <w:rsid w:val="00BE1CC9"/>
    <w:rsid w:val="00BE242D"/>
    <w:rsid w:val="00BE37ED"/>
    <w:rsid w:val="00BE3D8C"/>
    <w:rsid w:val="00BE584F"/>
    <w:rsid w:val="00BF1960"/>
    <w:rsid w:val="00BF2D9D"/>
    <w:rsid w:val="00BF3CAB"/>
    <w:rsid w:val="00BF4CEF"/>
    <w:rsid w:val="00BF4EAE"/>
    <w:rsid w:val="00BF5C89"/>
    <w:rsid w:val="00BF619B"/>
    <w:rsid w:val="00C01401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4A1A"/>
    <w:rsid w:val="00C24FEF"/>
    <w:rsid w:val="00C322D4"/>
    <w:rsid w:val="00C430FB"/>
    <w:rsid w:val="00C44E14"/>
    <w:rsid w:val="00C528F8"/>
    <w:rsid w:val="00C5680F"/>
    <w:rsid w:val="00C57947"/>
    <w:rsid w:val="00C60EE3"/>
    <w:rsid w:val="00C610FD"/>
    <w:rsid w:val="00C61512"/>
    <w:rsid w:val="00C6303A"/>
    <w:rsid w:val="00C65623"/>
    <w:rsid w:val="00C66081"/>
    <w:rsid w:val="00C73EF9"/>
    <w:rsid w:val="00C75EF3"/>
    <w:rsid w:val="00C76044"/>
    <w:rsid w:val="00C80B00"/>
    <w:rsid w:val="00C81108"/>
    <w:rsid w:val="00C840A2"/>
    <w:rsid w:val="00C876F5"/>
    <w:rsid w:val="00C9012A"/>
    <w:rsid w:val="00C902D8"/>
    <w:rsid w:val="00C9163C"/>
    <w:rsid w:val="00C91879"/>
    <w:rsid w:val="00C92232"/>
    <w:rsid w:val="00C93F2E"/>
    <w:rsid w:val="00C9699E"/>
    <w:rsid w:val="00C9752A"/>
    <w:rsid w:val="00CA0484"/>
    <w:rsid w:val="00CA3BB7"/>
    <w:rsid w:val="00CA5E21"/>
    <w:rsid w:val="00CA7488"/>
    <w:rsid w:val="00CB02FC"/>
    <w:rsid w:val="00CB0DD6"/>
    <w:rsid w:val="00CB747D"/>
    <w:rsid w:val="00CC15DD"/>
    <w:rsid w:val="00CC43DB"/>
    <w:rsid w:val="00CC4777"/>
    <w:rsid w:val="00CC66CC"/>
    <w:rsid w:val="00CC757A"/>
    <w:rsid w:val="00CC7BF2"/>
    <w:rsid w:val="00CD16E3"/>
    <w:rsid w:val="00CD27E3"/>
    <w:rsid w:val="00CD2F9B"/>
    <w:rsid w:val="00CE00FE"/>
    <w:rsid w:val="00CE099A"/>
    <w:rsid w:val="00CE42E1"/>
    <w:rsid w:val="00CE4601"/>
    <w:rsid w:val="00CE4767"/>
    <w:rsid w:val="00CE507A"/>
    <w:rsid w:val="00CE7EC2"/>
    <w:rsid w:val="00CF00A4"/>
    <w:rsid w:val="00CF084B"/>
    <w:rsid w:val="00CF3A7A"/>
    <w:rsid w:val="00CF4066"/>
    <w:rsid w:val="00D004A1"/>
    <w:rsid w:val="00D008FD"/>
    <w:rsid w:val="00D02135"/>
    <w:rsid w:val="00D068F0"/>
    <w:rsid w:val="00D06995"/>
    <w:rsid w:val="00D06DB1"/>
    <w:rsid w:val="00D06ED6"/>
    <w:rsid w:val="00D10982"/>
    <w:rsid w:val="00D117CF"/>
    <w:rsid w:val="00D12616"/>
    <w:rsid w:val="00D16CE8"/>
    <w:rsid w:val="00D21ED6"/>
    <w:rsid w:val="00D2379F"/>
    <w:rsid w:val="00D24000"/>
    <w:rsid w:val="00D27BAE"/>
    <w:rsid w:val="00D309A0"/>
    <w:rsid w:val="00D312D4"/>
    <w:rsid w:val="00D32B1B"/>
    <w:rsid w:val="00D33FCF"/>
    <w:rsid w:val="00D341F9"/>
    <w:rsid w:val="00D3557A"/>
    <w:rsid w:val="00D37D5C"/>
    <w:rsid w:val="00D4129B"/>
    <w:rsid w:val="00D44430"/>
    <w:rsid w:val="00D50C22"/>
    <w:rsid w:val="00D50E57"/>
    <w:rsid w:val="00D51209"/>
    <w:rsid w:val="00D52C62"/>
    <w:rsid w:val="00D52CDF"/>
    <w:rsid w:val="00D55ADE"/>
    <w:rsid w:val="00D55EC6"/>
    <w:rsid w:val="00D6102E"/>
    <w:rsid w:val="00D616E3"/>
    <w:rsid w:val="00D63A3A"/>
    <w:rsid w:val="00D64CE2"/>
    <w:rsid w:val="00D6509A"/>
    <w:rsid w:val="00D6533F"/>
    <w:rsid w:val="00D6544C"/>
    <w:rsid w:val="00D6586D"/>
    <w:rsid w:val="00D74933"/>
    <w:rsid w:val="00D77D7B"/>
    <w:rsid w:val="00D81403"/>
    <w:rsid w:val="00D83499"/>
    <w:rsid w:val="00D8500B"/>
    <w:rsid w:val="00D85BAF"/>
    <w:rsid w:val="00D9127E"/>
    <w:rsid w:val="00D92158"/>
    <w:rsid w:val="00D929B1"/>
    <w:rsid w:val="00D932BF"/>
    <w:rsid w:val="00D93D44"/>
    <w:rsid w:val="00D93ED7"/>
    <w:rsid w:val="00D94A1F"/>
    <w:rsid w:val="00D96D76"/>
    <w:rsid w:val="00DA0D38"/>
    <w:rsid w:val="00DA4B7C"/>
    <w:rsid w:val="00DA6CF8"/>
    <w:rsid w:val="00DB15A7"/>
    <w:rsid w:val="00DB497C"/>
    <w:rsid w:val="00DB4CC2"/>
    <w:rsid w:val="00DC22A4"/>
    <w:rsid w:val="00DC713F"/>
    <w:rsid w:val="00DD02AF"/>
    <w:rsid w:val="00DD0E4E"/>
    <w:rsid w:val="00DD15A4"/>
    <w:rsid w:val="00DD4960"/>
    <w:rsid w:val="00DD64EB"/>
    <w:rsid w:val="00DE1278"/>
    <w:rsid w:val="00DE1D68"/>
    <w:rsid w:val="00DE1EAF"/>
    <w:rsid w:val="00DE38CB"/>
    <w:rsid w:val="00DE4ED5"/>
    <w:rsid w:val="00DE6A1C"/>
    <w:rsid w:val="00DE6B23"/>
    <w:rsid w:val="00DE6D08"/>
    <w:rsid w:val="00DF046D"/>
    <w:rsid w:val="00DF5025"/>
    <w:rsid w:val="00E11CB6"/>
    <w:rsid w:val="00E11D36"/>
    <w:rsid w:val="00E12A57"/>
    <w:rsid w:val="00E13F4E"/>
    <w:rsid w:val="00E23F01"/>
    <w:rsid w:val="00E31EE4"/>
    <w:rsid w:val="00E33D08"/>
    <w:rsid w:val="00E341DC"/>
    <w:rsid w:val="00E34892"/>
    <w:rsid w:val="00E4168C"/>
    <w:rsid w:val="00E42EB7"/>
    <w:rsid w:val="00E435CB"/>
    <w:rsid w:val="00E46434"/>
    <w:rsid w:val="00E478D5"/>
    <w:rsid w:val="00E47BC1"/>
    <w:rsid w:val="00E5009C"/>
    <w:rsid w:val="00E51CF1"/>
    <w:rsid w:val="00E55AD9"/>
    <w:rsid w:val="00E61A79"/>
    <w:rsid w:val="00E66191"/>
    <w:rsid w:val="00E66C4A"/>
    <w:rsid w:val="00E672F7"/>
    <w:rsid w:val="00E73CC6"/>
    <w:rsid w:val="00E73F51"/>
    <w:rsid w:val="00E76036"/>
    <w:rsid w:val="00E77A0F"/>
    <w:rsid w:val="00E8056A"/>
    <w:rsid w:val="00E80671"/>
    <w:rsid w:val="00E82077"/>
    <w:rsid w:val="00E83EA9"/>
    <w:rsid w:val="00E86F72"/>
    <w:rsid w:val="00E87591"/>
    <w:rsid w:val="00E9216C"/>
    <w:rsid w:val="00E92DA4"/>
    <w:rsid w:val="00E93757"/>
    <w:rsid w:val="00E94372"/>
    <w:rsid w:val="00E953A2"/>
    <w:rsid w:val="00E965AA"/>
    <w:rsid w:val="00E96E75"/>
    <w:rsid w:val="00EA16D3"/>
    <w:rsid w:val="00EA38C4"/>
    <w:rsid w:val="00EB7D60"/>
    <w:rsid w:val="00EC0737"/>
    <w:rsid w:val="00EC0BB2"/>
    <w:rsid w:val="00EC1F9C"/>
    <w:rsid w:val="00EC32EE"/>
    <w:rsid w:val="00EC52AA"/>
    <w:rsid w:val="00ED28DF"/>
    <w:rsid w:val="00ED3272"/>
    <w:rsid w:val="00ED4232"/>
    <w:rsid w:val="00ED6C62"/>
    <w:rsid w:val="00ED7975"/>
    <w:rsid w:val="00EE1725"/>
    <w:rsid w:val="00EE35BD"/>
    <w:rsid w:val="00EE4CB7"/>
    <w:rsid w:val="00EF081C"/>
    <w:rsid w:val="00EF2ED0"/>
    <w:rsid w:val="00EF3F3B"/>
    <w:rsid w:val="00EF697D"/>
    <w:rsid w:val="00EF7B6B"/>
    <w:rsid w:val="00F02A22"/>
    <w:rsid w:val="00F0370B"/>
    <w:rsid w:val="00F10267"/>
    <w:rsid w:val="00F11012"/>
    <w:rsid w:val="00F13F86"/>
    <w:rsid w:val="00F1697D"/>
    <w:rsid w:val="00F247C8"/>
    <w:rsid w:val="00F360FE"/>
    <w:rsid w:val="00F37191"/>
    <w:rsid w:val="00F40F94"/>
    <w:rsid w:val="00F421A6"/>
    <w:rsid w:val="00F422EA"/>
    <w:rsid w:val="00F4306A"/>
    <w:rsid w:val="00F43261"/>
    <w:rsid w:val="00F44867"/>
    <w:rsid w:val="00F47257"/>
    <w:rsid w:val="00F504AD"/>
    <w:rsid w:val="00F51714"/>
    <w:rsid w:val="00F559F9"/>
    <w:rsid w:val="00F55BD8"/>
    <w:rsid w:val="00F56103"/>
    <w:rsid w:val="00F56C8F"/>
    <w:rsid w:val="00F5750F"/>
    <w:rsid w:val="00F61B82"/>
    <w:rsid w:val="00F64C6A"/>
    <w:rsid w:val="00F64F59"/>
    <w:rsid w:val="00F65039"/>
    <w:rsid w:val="00F6516B"/>
    <w:rsid w:val="00F66BA9"/>
    <w:rsid w:val="00F7005C"/>
    <w:rsid w:val="00F716AD"/>
    <w:rsid w:val="00F82BA4"/>
    <w:rsid w:val="00F831B2"/>
    <w:rsid w:val="00F85565"/>
    <w:rsid w:val="00F8626E"/>
    <w:rsid w:val="00F947FD"/>
    <w:rsid w:val="00F9483E"/>
    <w:rsid w:val="00F95D3E"/>
    <w:rsid w:val="00F95DCE"/>
    <w:rsid w:val="00F96B62"/>
    <w:rsid w:val="00F978FD"/>
    <w:rsid w:val="00FB21D2"/>
    <w:rsid w:val="00FB334C"/>
    <w:rsid w:val="00FB346B"/>
    <w:rsid w:val="00FB4B77"/>
    <w:rsid w:val="00FB4CB6"/>
    <w:rsid w:val="00FC27D1"/>
    <w:rsid w:val="00FC285C"/>
    <w:rsid w:val="00FC5384"/>
    <w:rsid w:val="00FC618B"/>
    <w:rsid w:val="00FD06B4"/>
    <w:rsid w:val="00FD236D"/>
    <w:rsid w:val="00FD2FB3"/>
    <w:rsid w:val="00FD5411"/>
    <w:rsid w:val="00FD616A"/>
    <w:rsid w:val="00FE1506"/>
    <w:rsid w:val="00FE3FCB"/>
    <w:rsid w:val="00FE4223"/>
    <w:rsid w:val="00FF43B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540A8"/>
  <w15:chartTrackingRefBased/>
  <w15:docId w15:val="{557B1621-3DCB-4D9E-B025-7D77DB94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3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Elencoacolori-Colore21">
    <w:name w:val="Elenco a colori - Colore 2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41">
    <w:name w:val="Elenco medio 2 - Colore 4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3">
    <w:name w:val="s3"/>
    <w:basedOn w:val="Normale"/>
    <w:rsid w:val="001E5B1A"/>
    <w:pPr>
      <w:spacing w:before="100" w:beforeAutospacing="1" w:after="100" w:afterAutospacing="1"/>
    </w:pPr>
    <w:rPr>
      <w:rFonts w:eastAsia="Calibri"/>
    </w:rPr>
  </w:style>
  <w:style w:type="character" w:customStyle="1" w:styleId="bumpedfont20">
    <w:name w:val="bumpedfont20"/>
    <w:rsid w:val="001E5B1A"/>
  </w:style>
  <w:style w:type="character" w:styleId="Enfasigrassetto">
    <w:name w:val="Strong"/>
    <w:uiPriority w:val="22"/>
    <w:qFormat/>
    <w:rsid w:val="004A2027"/>
    <w:rPr>
      <w:b/>
      <w:bCs/>
    </w:rPr>
  </w:style>
  <w:style w:type="character" w:styleId="Rimandonotaapidipagina">
    <w:name w:val="footnote reference"/>
    <w:semiHidden/>
    <w:rsid w:val="007C38FC"/>
    <w:rPr>
      <w:vertAlign w:val="superscript"/>
    </w:rPr>
  </w:style>
  <w:style w:type="paragraph" w:customStyle="1" w:styleId="Accredia-TESTO">
    <w:name w:val="Accredia-TESTO"/>
    <w:basedOn w:val="s3"/>
    <w:qFormat/>
    <w:rsid w:val="00AA405D"/>
    <w:pPr>
      <w:suppressAutoHyphens/>
      <w:spacing w:before="0" w:beforeAutospacing="0" w:after="180" w:afterAutospacing="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72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72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55F9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o.rovelli@axel-comm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nizzero@accredia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pean-accreditation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6" ma:contentTypeDescription="Creare un nuovo documento." ma:contentTypeScope="" ma:versionID="6f1879b66d27e04c0254c5006ec93532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d187ce4d28d8f6033dd271b9d8e84954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2a8c577-11cc-4f0f-9f36-b00f6ce65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e5fe8-9fe7-4b8c-9227-422692604725}" ma:internalName="TaxCatchAll" ma:showField="CatchAllData" ma:web="90a8c19d-d2f2-41c7-9ac4-ff9bc131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8c19d-d2f2-41c7-9ac4-ff9bc13196bc" xsi:nil="true"/>
    <lcf76f155ced4ddcb4097134ff3c332f xmlns="b7e798f5-64e6-46f1-b045-f46df10c1c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F5BB59-5180-6F49-8FB7-D3C6BEC5E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C558E-4CA9-4004-95F1-7757BC2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3ECED-5B89-44FB-9F47-B52F6FD7D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9C7C9-2035-4DE4-88D8-531592044F93}">
  <ds:schemaRefs>
    <ds:schemaRef ds:uri="http://schemas.microsoft.com/office/2006/metadata/properties"/>
    <ds:schemaRef ds:uri="http://schemas.microsoft.com/office/infopath/2007/PartnerControls"/>
    <ds:schemaRef ds:uri="90a8c19d-d2f2-41c7-9ac4-ff9bc13196bc"/>
    <ds:schemaRef ds:uri="b7e798f5-64e6-46f1-b045-f46df10c1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6174</CharactersWithSpaces>
  <SharedDoc>false</SharedDoc>
  <HyperlinkBase/>
  <HLinks>
    <vt:vector size="18" baseType="variant"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mailto:fabio.rovelli@axel-comm.it</vt:lpwstr>
      </vt:variant>
      <vt:variant>
        <vt:lpwstr/>
      </vt:variant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http://www.european-accreditation.org/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Lofano Domenico</dc:creator>
  <cp:keywords/>
  <dc:description/>
  <cp:lastModifiedBy>FR</cp:lastModifiedBy>
  <cp:revision>26</cp:revision>
  <cp:lastPrinted>2023-01-26T10:20:00Z</cp:lastPrinted>
  <dcterms:created xsi:type="dcterms:W3CDTF">2023-01-25T16:07:00Z</dcterms:created>
  <dcterms:modified xsi:type="dcterms:W3CDTF">2023-01-26T10:24:00Z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0x0101008109D54D4DDB2542BF04BEEC546C1524</vt:lpwstr>
  </property>
  <property fmtid="{D5CDD505-2E9C-101B-9397-08002B2CF9AE}" pid="3" name="MediaServiceImageTags">
    <vt:lpwstr/>
  </property>
</Properties>
</file>